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47E" w:rsidRPr="00A5753D" w:rsidRDefault="004965EA"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52"/>
          <w:szCs w:val="52"/>
        </w:rPr>
      </w:pPr>
      <w:r w:rsidRPr="00A5753D">
        <w:rPr>
          <w:rFonts w:ascii="宋体" w:eastAsia="宋体" w:hAnsi="宋体" w:cs="Arial" w:hint="eastAsia"/>
          <w:b/>
          <w:kern w:val="28"/>
          <w:sz w:val="52"/>
          <w:szCs w:val="52"/>
        </w:rPr>
        <w:t>新</w:t>
      </w:r>
      <w:r w:rsidR="00E2661E" w:rsidRPr="00A5753D">
        <w:rPr>
          <w:rFonts w:ascii="宋体" w:eastAsia="宋体" w:hAnsi="宋体" w:cs="Arial" w:hint="eastAsia"/>
          <w:b/>
          <w:kern w:val="28"/>
          <w:sz w:val="52"/>
          <w:szCs w:val="52"/>
        </w:rPr>
        <w:t>地储交易系统</w:t>
      </w:r>
    </w:p>
    <w:p w:rsidR="0033047E" w:rsidRPr="00A5753D" w:rsidRDefault="00E2661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52"/>
          <w:szCs w:val="52"/>
        </w:rPr>
      </w:pPr>
      <w:r w:rsidRPr="00A5753D">
        <w:rPr>
          <w:rFonts w:ascii="宋体" w:eastAsia="宋体" w:hAnsi="宋体" w:cs="Arial" w:hint="eastAsia"/>
          <w:b/>
          <w:kern w:val="28"/>
          <w:sz w:val="52"/>
          <w:szCs w:val="52"/>
        </w:rPr>
        <w:t>操作手册</w:t>
      </w: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textAlignment w:val="baseline"/>
        <w:rPr>
          <w:rFonts w:ascii="宋体" w:eastAsia="宋体" w:hAnsi="宋体" w:cs="Arial"/>
          <w:b/>
          <w:kern w:val="28"/>
          <w:sz w:val="36"/>
          <w:szCs w:val="36"/>
        </w:rPr>
      </w:pPr>
    </w:p>
    <w:p w:rsidR="0033047E" w:rsidRDefault="0033047E" w:rsidP="00A5753D">
      <w:pPr>
        <w:overflowPunct w:val="0"/>
        <w:autoSpaceDE w:val="0"/>
        <w:autoSpaceDN w:val="0"/>
        <w:adjustRightInd w:val="0"/>
        <w:spacing w:before="240" w:afterLines="50" w:line="360" w:lineRule="auto"/>
        <w:jc w:val="center"/>
        <w:textAlignment w:val="baseline"/>
        <w:rPr>
          <w:rFonts w:ascii="宋体" w:eastAsia="宋体" w:hAnsi="宋体" w:cs="Arial"/>
          <w:b/>
          <w:kern w:val="28"/>
          <w:sz w:val="36"/>
          <w:szCs w:val="36"/>
        </w:rPr>
      </w:pPr>
    </w:p>
    <w:p w:rsidR="0033047E" w:rsidRDefault="00E2661E">
      <w:pPr>
        <w:spacing w:line="360" w:lineRule="auto"/>
        <w:jc w:val="center"/>
        <w:rPr>
          <w:sz w:val="32"/>
          <w:szCs w:val="32"/>
        </w:rPr>
      </w:pPr>
      <w:r>
        <w:rPr>
          <w:noProof/>
          <w:sz w:val="32"/>
          <w:szCs w:val="32"/>
        </w:rPr>
        <w:drawing>
          <wp:inline distT="0" distB="0" distL="0" distR="0">
            <wp:extent cx="1524000" cy="381000"/>
            <wp:effectExtent l="0" t="0" r="0" b="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24000" cy="381000"/>
                    </a:xfrm>
                    <a:prstGeom prst="rect">
                      <a:avLst/>
                    </a:prstGeom>
                    <a:noFill/>
                    <a:ln>
                      <a:noFill/>
                    </a:ln>
                  </pic:spPr>
                </pic:pic>
              </a:graphicData>
            </a:graphic>
          </wp:inline>
        </w:drawing>
      </w:r>
    </w:p>
    <w:p w:rsidR="0033047E" w:rsidRDefault="00E2661E">
      <w:pPr>
        <w:spacing w:line="360" w:lineRule="auto"/>
        <w:jc w:val="center"/>
        <w:rPr>
          <w:b/>
          <w:sz w:val="28"/>
          <w:szCs w:val="28"/>
        </w:rPr>
      </w:pPr>
      <w:r>
        <w:rPr>
          <w:rFonts w:hint="eastAsia"/>
          <w:b/>
          <w:sz w:val="28"/>
          <w:szCs w:val="28"/>
        </w:rPr>
        <w:lastRenderedPageBreak/>
        <w:t>郑州华粮科技股份有限公司</w:t>
      </w:r>
    </w:p>
    <w:bookmarkStart w:id="0" w:name="_Toc14874_WPSOffice_Type2" w:displacedByCustomXml="next"/>
    <w:sdt>
      <w:sdtPr>
        <w:rPr>
          <w:rFonts w:ascii="宋体" w:eastAsia="宋体" w:hAnsi="宋体" w:cs="Times New Roman"/>
          <w:kern w:val="0"/>
          <w:sz w:val="20"/>
          <w:szCs w:val="20"/>
        </w:rPr>
        <w:id w:val="147461953"/>
        <w:docPartObj>
          <w:docPartGallery w:val="Table of Contents"/>
          <w:docPartUnique/>
        </w:docPartObj>
      </w:sdtPr>
      <w:sdtContent>
        <w:p w:rsidR="0033047E" w:rsidRDefault="0033047E">
          <w:pPr>
            <w:jc w:val="center"/>
            <w:rPr>
              <w:rFonts w:ascii="宋体" w:eastAsia="宋体" w:hAnsi="宋体"/>
            </w:rPr>
          </w:pPr>
        </w:p>
        <w:p w:rsidR="0033047E" w:rsidRDefault="00E2661E">
          <w:pPr>
            <w:jc w:val="center"/>
          </w:pPr>
          <w:r>
            <w:rPr>
              <w:rFonts w:ascii="宋体" w:eastAsia="宋体" w:hAnsi="宋体"/>
            </w:rPr>
            <w:t>目录</w:t>
          </w:r>
        </w:p>
        <w:p w:rsidR="0033047E" w:rsidRDefault="00B14F43">
          <w:pPr>
            <w:pStyle w:val="WPSOffice1"/>
            <w:tabs>
              <w:tab w:val="right" w:leader="dot" w:pos="8306"/>
            </w:tabs>
          </w:pPr>
          <w:hyperlink w:anchor="_Toc7598_WPSOffice_Level1" w:history="1">
            <w:r w:rsidR="00E2661E">
              <w:rPr>
                <w:rFonts w:asciiTheme="minorHAnsi" w:eastAsiaTheme="minorEastAsia" w:hAnsiTheme="minorHAnsi" w:cstheme="minorBidi" w:hint="eastAsia"/>
                <w:b/>
                <w:bCs/>
              </w:rPr>
              <w:t>一、</w:t>
            </w:r>
            <w:r w:rsidR="00E2661E">
              <w:rPr>
                <w:rFonts w:asciiTheme="minorHAnsi" w:eastAsiaTheme="minorEastAsia" w:hAnsiTheme="minorHAnsi" w:cstheme="minorBidi" w:hint="eastAsia"/>
                <w:b/>
                <w:bCs/>
              </w:rPr>
              <w:t xml:space="preserve"> </w:t>
            </w:r>
            <w:r w:rsidR="00E2661E">
              <w:rPr>
                <w:rFonts w:asciiTheme="minorHAnsi" w:eastAsiaTheme="minorEastAsia" w:hAnsiTheme="minorHAnsi" w:cstheme="minorBidi" w:hint="eastAsia"/>
                <w:b/>
                <w:bCs/>
              </w:rPr>
              <w:t>网站交易</w:t>
            </w:r>
            <w:r w:rsidR="00E2661E">
              <w:rPr>
                <w:b/>
                <w:bCs/>
              </w:rPr>
              <w:tab/>
            </w:r>
            <w:bookmarkStart w:id="1" w:name="_Toc7598_WPSOffice_Level1Page"/>
            <w:r w:rsidR="00E2661E">
              <w:rPr>
                <w:b/>
                <w:bCs/>
              </w:rPr>
              <w:t>3</w:t>
            </w:r>
            <w:bookmarkEnd w:id="1"/>
          </w:hyperlink>
        </w:p>
        <w:p w:rsidR="0033047E" w:rsidRDefault="00B14F43" w:rsidP="004965EA">
          <w:pPr>
            <w:pStyle w:val="WPSOffice2"/>
            <w:tabs>
              <w:tab w:val="right" w:leader="dot" w:pos="8306"/>
            </w:tabs>
            <w:ind w:left="420"/>
          </w:pPr>
          <w:hyperlink w:anchor="_Toc14874_WPSOffice_Level2" w:history="1">
            <w:r w:rsidR="00E2661E">
              <w:rPr>
                <w:rFonts w:asciiTheme="minorHAnsi" w:eastAsiaTheme="minorEastAsia" w:hAnsiTheme="minorHAnsi" w:cstheme="minorBidi"/>
              </w:rPr>
              <w:t xml:space="preserve">1.1 </w:t>
            </w:r>
            <w:r w:rsidR="00E2661E">
              <w:rPr>
                <w:rFonts w:asciiTheme="minorHAnsi" w:eastAsiaTheme="minorEastAsia" w:hAnsiTheme="minorHAnsi" w:cstheme="minorBidi" w:hint="eastAsia"/>
              </w:rPr>
              <w:t>竞价交易</w:t>
            </w:r>
            <w:r w:rsidR="00E2661E">
              <w:tab/>
            </w:r>
            <w:bookmarkStart w:id="2" w:name="_Toc14874_WPSOffice_Level2Page"/>
            <w:r w:rsidR="00E2661E">
              <w:t>3</w:t>
            </w:r>
            <w:bookmarkEnd w:id="2"/>
          </w:hyperlink>
        </w:p>
        <w:p w:rsidR="0033047E" w:rsidRDefault="00B14F43" w:rsidP="004965EA">
          <w:pPr>
            <w:pStyle w:val="WPSOffice2"/>
            <w:tabs>
              <w:tab w:val="right" w:leader="dot" w:pos="8306"/>
            </w:tabs>
            <w:ind w:left="420"/>
          </w:pPr>
          <w:hyperlink w:anchor="_Toc32747_WPSOffice_Level2" w:history="1">
            <w:r w:rsidR="00E2661E">
              <w:rPr>
                <w:rFonts w:asciiTheme="minorHAnsi" w:eastAsiaTheme="minorEastAsia" w:hAnsiTheme="minorHAnsi" w:cstheme="minorBidi"/>
              </w:rPr>
              <w:t xml:space="preserve">1.2 </w:t>
            </w:r>
            <w:r w:rsidR="00E2661E">
              <w:rPr>
                <w:rFonts w:asciiTheme="minorHAnsi" w:eastAsiaTheme="minorEastAsia" w:hAnsiTheme="minorHAnsi" w:cstheme="minorBidi" w:hint="eastAsia"/>
              </w:rPr>
              <w:t>挂牌交易</w:t>
            </w:r>
            <w:r w:rsidR="00E2661E">
              <w:tab/>
            </w:r>
            <w:bookmarkStart w:id="3" w:name="_Toc32747_WPSOffice_Level2Page"/>
            <w:r w:rsidR="00E2661E">
              <w:t>5</w:t>
            </w:r>
            <w:bookmarkEnd w:id="3"/>
          </w:hyperlink>
        </w:p>
        <w:p w:rsidR="0033047E" w:rsidRDefault="00B14F43" w:rsidP="004965EA">
          <w:pPr>
            <w:pStyle w:val="WPSOffice2"/>
            <w:tabs>
              <w:tab w:val="right" w:leader="dot" w:pos="8306"/>
            </w:tabs>
            <w:ind w:left="420"/>
          </w:pPr>
          <w:hyperlink w:anchor="_Toc5693_WPSOffice_Level2" w:history="1">
            <w:r w:rsidR="00E2661E">
              <w:rPr>
                <w:rFonts w:asciiTheme="minorHAnsi" w:eastAsiaTheme="minorEastAsia" w:hAnsiTheme="minorHAnsi" w:cstheme="minorBidi"/>
              </w:rPr>
              <w:t xml:space="preserve">1.3 </w:t>
            </w:r>
            <w:r w:rsidR="00E2661E">
              <w:rPr>
                <w:rFonts w:asciiTheme="minorHAnsi" w:eastAsiaTheme="minorEastAsia" w:hAnsiTheme="minorHAnsi" w:cstheme="minorBidi" w:hint="eastAsia"/>
              </w:rPr>
              <w:t>招投标交易</w:t>
            </w:r>
            <w:r w:rsidR="00E2661E">
              <w:tab/>
            </w:r>
            <w:bookmarkStart w:id="4" w:name="_Toc5693_WPSOffice_Level2Page"/>
            <w:r w:rsidR="00E2661E">
              <w:t>6</w:t>
            </w:r>
            <w:bookmarkEnd w:id="4"/>
          </w:hyperlink>
        </w:p>
        <w:p w:rsidR="0033047E" w:rsidRDefault="00B14F43" w:rsidP="004965EA">
          <w:pPr>
            <w:pStyle w:val="WPSOffice2"/>
            <w:tabs>
              <w:tab w:val="right" w:leader="dot" w:pos="8306"/>
            </w:tabs>
            <w:ind w:left="420"/>
          </w:pPr>
          <w:hyperlink w:anchor="_Toc32679_WPSOffice_Level2" w:history="1">
            <w:r w:rsidR="00E2661E">
              <w:rPr>
                <w:rFonts w:asciiTheme="minorHAnsi" w:eastAsiaTheme="minorEastAsia" w:hAnsiTheme="minorHAnsi" w:cstheme="minorBidi"/>
              </w:rPr>
              <w:t xml:space="preserve">1.4 </w:t>
            </w:r>
            <w:r w:rsidR="00E2661E">
              <w:rPr>
                <w:rFonts w:asciiTheme="minorHAnsi" w:eastAsiaTheme="minorEastAsia" w:hAnsiTheme="minorHAnsi" w:cstheme="minorBidi" w:hint="eastAsia"/>
              </w:rPr>
              <w:t>协商供求交易</w:t>
            </w:r>
            <w:r w:rsidR="00E2661E">
              <w:tab/>
            </w:r>
            <w:bookmarkStart w:id="5" w:name="_Toc32679_WPSOffice_Level2Page"/>
            <w:r w:rsidR="00E2661E">
              <w:t>7</w:t>
            </w:r>
            <w:bookmarkEnd w:id="5"/>
          </w:hyperlink>
        </w:p>
        <w:p w:rsidR="0033047E" w:rsidRDefault="00B14F43">
          <w:pPr>
            <w:pStyle w:val="WPSOffice1"/>
            <w:tabs>
              <w:tab w:val="right" w:leader="dot" w:pos="8306"/>
            </w:tabs>
          </w:pPr>
          <w:hyperlink w:anchor="_Toc14874_WPSOffice_Level1" w:history="1">
            <w:r w:rsidR="00E2661E">
              <w:rPr>
                <w:rFonts w:asciiTheme="minorHAnsi" w:eastAsiaTheme="minorEastAsia" w:hAnsiTheme="minorHAnsi" w:cstheme="minorBidi" w:hint="eastAsia"/>
                <w:b/>
                <w:bCs/>
              </w:rPr>
              <w:t>二、</w:t>
            </w:r>
            <w:r w:rsidR="00E2661E">
              <w:rPr>
                <w:rFonts w:asciiTheme="minorHAnsi" w:eastAsiaTheme="minorEastAsia" w:hAnsiTheme="minorHAnsi" w:cstheme="minorBidi" w:hint="eastAsia"/>
                <w:b/>
                <w:bCs/>
              </w:rPr>
              <w:t xml:space="preserve"> </w:t>
            </w:r>
            <w:r w:rsidR="00E2661E">
              <w:rPr>
                <w:rFonts w:asciiTheme="minorHAnsi" w:eastAsiaTheme="minorEastAsia" w:hAnsiTheme="minorHAnsi" w:cstheme="minorBidi" w:hint="eastAsia"/>
                <w:b/>
                <w:bCs/>
              </w:rPr>
              <w:t>个人中心</w:t>
            </w:r>
            <w:r w:rsidR="00E2661E">
              <w:rPr>
                <w:b/>
                <w:bCs/>
              </w:rPr>
              <w:tab/>
            </w:r>
            <w:bookmarkStart w:id="6" w:name="_Toc14874_WPSOffice_Level1Page"/>
            <w:r w:rsidR="00E2661E">
              <w:rPr>
                <w:b/>
                <w:bCs/>
              </w:rPr>
              <w:t>10</w:t>
            </w:r>
            <w:bookmarkEnd w:id="6"/>
          </w:hyperlink>
        </w:p>
        <w:p w:rsidR="0033047E" w:rsidRDefault="00B14F43" w:rsidP="004965EA">
          <w:pPr>
            <w:pStyle w:val="WPSOffice2"/>
            <w:tabs>
              <w:tab w:val="right" w:leader="dot" w:pos="8306"/>
            </w:tabs>
            <w:ind w:left="420"/>
          </w:pPr>
          <w:hyperlink w:anchor="_Toc21304_WPSOffice_Level2" w:history="1">
            <w:r w:rsidR="00E2661E">
              <w:rPr>
                <w:rFonts w:asciiTheme="minorHAnsi" w:eastAsiaTheme="minorEastAsia" w:hAnsiTheme="minorHAnsi" w:cstheme="minorBidi" w:hint="eastAsia"/>
              </w:rPr>
              <w:t xml:space="preserve">2.1 </w:t>
            </w:r>
            <w:r w:rsidR="00E2661E">
              <w:rPr>
                <w:rFonts w:asciiTheme="minorHAnsi" w:eastAsiaTheme="minorEastAsia" w:hAnsiTheme="minorHAnsi" w:cstheme="minorBidi" w:hint="eastAsia"/>
              </w:rPr>
              <w:t>消息提醒</w:t>
            </w:r>
            <w:r w:rsidR="00E2661E">
              <w:tab/>
            </w:r>
            <w:bookmarkStart w:id="7" w:name="_Toc21304_WPSOffice_Level2Page"/>
            <w:r w:rsidR="00E2661E">
              <w:t>10</w:t>
            </w:r>
            <w:bookmarkEnd w:id="7"/>
          </w:hyperlink>
        </w:p>
        <w:p w:rsidR="0033047E" w:rsidRDefault="00B14F43" w:rsidP="004965EA">
          <w:pPr>
            <w:pStyle w:val="WPSOffice2"/>
            <w:tabs>
              <w:tab w:val="right" w:leader="dot" w:pos="8306"/>
            </w:tabs>
            <w:ind w:left="420"/>
          </w:pPr>
          <w:hyperlink w:anchor="_Toc10824_WPSOffice_Level2" w:history="1">
            <w:r w:rsidR="00E2661E">
              <w:rPr>
                <w:rFonts w:asciiTheme="minorHAnsi" w:eastAsiaTheme="minorEastAsia" w:hAnsiTheme="minorHAnsi" w:cstheme="minorBidi" w:hint="eastAsia"/>
              </w:rPr>
              <w:t xml:space="preserve">2.2 </w:t>
            </w:r>
            <w:r w:rsidR="00E2661E">
              <w:rPr>
                <w:rFonts w:asciiTheme="minorHAnsi" w:eastAsiaTheme="minorEastAsia" w:hAnsiTheme="minorHAnsi" w:cstheme="minorBidi" w:hint="eastAsia"/>
              </w:rPr>
              <w:t>我的合同</w:t>
            </w:r>
            <w:r w:rsidR="00E2661E">
              <w:tab/>
            </w:r>
            <w:bookmarkStart w:id="8" w:name="_Toc10824_WPSOffice_Level2Page"/>
            <w:r w:rsidR="00E2661E">
              <w:t>10</w:t>
            </w:r>
            <w:bookmarkEnd w:id="8"/>
          </w:hyperlink>
        </w:p>
        <w:p w:rsidR="0033047E" w:rsidRDefault="00B14F43" w:rsidP="004965EA">
          <w:pPr>
            <w:pStyle w:val="WPSOffice2"/>
            <w:tabs>
              <w:tab w:val="right" w:leader="dot" w:pos="8306"/>
            </w:tabs>
            <w:ind w:left="420"/>
          </w:pPr>
          <w:hyperlink w:anchor="_Toc27708_WPSOffice_Level2" w:history="1">
            <w:r w:rsidR="00E2661E">
              <w:rPr>
                <w:rFonts w:asciiTheme="minorHAnsi" w:eastAsiaTheme="minorEastAsia" w:hAnsiTheme="minorHAnsi" w:cstheme="minorBidi" w:hint="eastAsia"/>
              </w:rPr>
              <w:t xml:space="preserve">2.3 </w:t>
            </w:r>
            <w:r w:rsidR="00E2661E">
              <w:rPr>
                <w:rFonts w:asciiTheme="minorHAnsi" w:eastAsiaTheme="minorEastAsia" w:hAnsiTheme="minorHAnsi" w:cstheme="minorBidi" w:hint="eastAsia"/>
              </w:rPr>
              <w:t>我的交易</w:t>
            </w:r>
            <w:r w:rsidR="00E2661E">
              <w:tab/>
            </w:r>
            <w:bookmarkStart w:id="9" w:name="_Toc27708_WPSOffice_Level2Page"/>
            <w:r w:rsidR="00E2661E">
              <w:t>16</w:t>
            </w:r>
            <w:bookmarkEnd w:id="9"/>
          </w:hyperlink>
        </w:p>
        <w:p w:rsidR="0033047E" w:rsidRDefault="00B14F43" w:rsidP="004965EA">
          <w:pPr>
            <w:pStyle w:val="WPSOffice2"/>
            <w:tabs>
              <w:tab w:val="right" w:leader="dot" w:pos="8306"/>
            </w:tabs>
            <w:ind w:left="420"/>
          </w:pPr>
          <w:hyperlink w:anchor="_Toc23464_WPSOffice_Level2" w:history="1">
            <w:r w:rsidR="00E2661E">
              <w:rPr>
                <w:rFonts w:asciiTheme="minorHAnsi" w:eastAsiaTheme="minorEastAsia" w:hAnsiTheme="minorHAnsi" w:cstheme="minorBidi" w:hint="eastAsia"/>
              </w:rPr>
              <w:t xml:space="preserve">2.4 </w:t>
            </w:r>
            <w:r w:rsidR="00E2661E">
              <w:rPr>
                <w:rFonts w:asciiTheme="minorHAnsi" w:eastAsiaTheme="minorEastAsia" w:hAnsiTheme="minorHAnsi" w:cstheme="minorBidi" w:hint="eastAsia"/>
              </w:rPr>
              <w:t>交易提报</w:t>
            </w:r>
            <w:r w:rsidR="00E2661E">
              <w:tab/>
            </w:r>
            <w:bookmarkStart w:id="10" w:name="_Toc23464_WPSOffice_Level2Page"/>
            <w:r w:rsidR="00E2661E">
              <w:t>17</w:t>
            </w:r>
            <w:bookmarkEnd w:id="10"/>
          </w:hyperlink>
        </w:p>
        <w:p w:rsidR="0033047E" w:rsidRDefault="00B14F43" w:rsidP="004965EA">
          <w:pPr>
            <w:pStyle w:val="WPSOffice2"/>
            <w:tabs>
              <w:tab w:val="right" w:leader="dot" w:pos="8306"/>
            </w:tabs>
            <w:ind w:left="420"/>
          </w:pPr>
          <w:hyperlink w:anchor="_Toc3455_WPSOffice_Level2" w:history="1">
            <w:r w:rsidR="00E2661E">
              <w:rPr>
                <w:rFonts w:asciiTheme="minorHAnsi" w:eastAsiaTheme="minorEastAsia" w:hAnsiTheme="minorHAnsi" w:cstheme="minorBidi" w:hint="eastAsia"/>
              </w:rPr>
              <w:t xml:space="preserve">2.5 </w:t>
            </w:r>
            <w:r w:rsidR="00E2661E">
              <w:rPr>
                <w:rFonts w:asciiTheme="minorHAnsi" w:eastAsiaTheme="minorEastAsia" w:hAnsiTheme="minorHAnsi" w:cstheme="minorBidi" w:hint="eastAsia"/>
              </w:rPr>
              <w:t>交易报名</w:t>
            </w:r>
            <w:r w:rsidR="00E2661E">
              <w:tab/>
            </w:r>
            <w:bookmarkStart w:id="11" w:name="_Toc3455_WPSOffice_Level2Page"/>
            <w:r w:rsidR="00E2661E">
              <w:t>19</w:t>
            </w:r>
            <w:bookmarkEnd w:id="11"/>
          </w:hyperlink>
        </w:p>
        <w:p w:rsidR="0033047E" w:rsidRDefault="00B14F43" w:rsidP="004965EA">
          <w:pPr>
            <w:pStyle w:val="WPSOffice2"/>
            <w:tabs>
              <w:tab w:val="right" w:leader="dot" w:pos="8306"/>
            </w:tabs>
            <w:ind w:left="420"/>
          </w:pPr>
          <w:hyperlink w:anchor="_Toc22491_WPSOffice_Level2" w:history="1">
            <w:r w:rsidR="00E2661E">
              <w:rPr>
                <w:rFonts w:asciiTheme="minorHAnsi" w:eastAsiaTheme="minorEastAsia" w:hAnsiTheme="minorHAnsi" w:cstheme="minorBidi" w:hint="eastAsia"/>
              </w:rPr>
              <w:t xml:space="preserve">2.6 </w:t>
            </w:r>
            <w:r w:rsidR="00E2661E">
              <w:rPr>
                <w:rFonts w:asciiTheme="minorHAnsi" w:eastAsiaTheme="minorEastAsia" w:hAnsiTheme="minorHAnsi" w:cstheme="minorBidi" w:hint="eastAsia"/>
              </w:rPr>
              <w:t>我的资金</w:t>
            </w:r>
            <w:r w:rsidR="00E2661E">
              <w:tab/>
            </w:r>
            <w:bookmarkStart w:id="12" w:name="_Toc22491_WPSOffice_Level2Page"/>
            <w:r w:rsidR="00E2661E">
              <w:t>21</w:t>
            </w:r>
            <w:bookmarkEnd w:id="12"/>
          </w:hyperlink>
        </w:p>
        <w:p w:rsidR="0033047E" w:rsidRDefault="00B14F43" w:rsidP="004965EA">
          <w:pPr>
            <w:pStyle w:val="WPSOffice2"/>
            <w:tabs>
              <w:tab w:val="right" w:leader="dot" w:pos="8306"/>
            </w:tabs>
            <w:ind w:left="420"/>
          </w:pPr>
          <w:hyperlink w:anchor="_Toc30867_WPSOffice_Level2" w:history="1">
            <w:r w:rsidR="00E2661E">
              <w:rPr>
                <w:rFonts w:asciiTheme="minorHAnsi" w:eastAsiaTheme="minorEastAsia" w:hAnsiTheme="minorHAnsi" w:cstheme="minorBidi" w:hint="eastAsia"/>
              </w:rPr>
              <w:t xml:space="preserve">2.7 </w:t>
            </w:r>
            <w:r w:rsidR="00E2661E">
              <w:rPr>
                <w:rFonts w:asciiTheme="minorHAnsi" w:eastAsiaTheme="minorEastAsia" w:hAnsiTheme="minorHAnsi" w:cstheme="minorBidi" w:hint="eastAsia"/>
              </w:rPr>
              <w:t>供求管理</w:t>
            </w:r>
            <w:r w:rsidR="00E2661E">
              <w:tab/>
            </w:r>
            <w:bookmarkStart w:id="13" w:name="_Toc30867_WPSOffice_Level2Page"/>
            <w:r w:rsidR="00E2661E">
              <w:t>29</w:t>
            </w:r>
            <w:bookmarkEnd w:id="13"/>
          </w:hyperlink>
        </w:p>
        <w:bookmarkEnd w:id="0" w:displacedByCustomXml="next"/>
      </w:sdtContent>
    </w:sdt>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jc w:val="center"/>
        <w:rPr>
          <w:b/>
          <w:sz w:val="28"/>
          <w:szCs w:val="28"/>
        </w:rPr>
      </w:pPr>
    </w:p>
    <w:p w:rsidR="0033047E" w:rsidRDefault="0033047E">
      <w:pPr>
        <w:spacing w:line="360" w:lineRule="auto"/>
        <w:rPr>
          <w:b/>
          <w:sz w:val="28"/>
          <w:szCs w:val="28"/>
        </w:rPr>
      </w:pPr>
    </w:p>
    <w:p w:rsidR="0033047E" w:rsidRDefault="00E2661E">
      <w:pPr>
        <w:pStyle w:val="1"/>
      </w:pPr>
      <w:bookmarkStart w:id="14" w:name="_Toc7598_WPSOffice_Level1"/>
      <w:r>
        <w:rPr>
          <w:rFonts w:hint="eastAsia"/>
        </w:rPr>
        <w:t>网站交易</w:t>
      </w:r>
      <w:bookmarkEnd w:id="14"/>
    </w:p>
    <w:p w:rsidR="0033047E" w:rsidRDefault="00E2661E">
      <w:pPr>
        <w:numPr>
          <w:ilvl w:val="1"/>
          <w:numId w:val="2"/>
        </w:numPr>
        <w:rPr>
          <w:b/>
          <w:bCs/>
          <w:sz w:val="28"/>
          <w:szCs w:val="28"/>
        </w:rPr>
      </w:pPr>
      <w:bookmarkStart w:id="15" w:name="_Toc14874_WPSOffice_Level2"/>
      <w:r>
        <w:rPr>
          <w:rFonts w:hint="eastAsia"/>
          <w:b/>
          <w:bCs/>
          <w:sz w:val="28"/>
          <w:szCs w:val="28"/>
        </w:rPr>
        <w:t>竞价交易</w:t>
      </w:r>
      <w:bookmarkEnd w:id="15"/>
    </w:p>
    <w:p w:rsidR="0033047E" w:rsidRDefault="00E2661E">
      <w:pPr>
        <w:ind w:firstLine="420"/>
        <w:rPr>
          <w:sz w:val="24"/>
        </w:rPr>
      </w:pPr>
      <w:r>
        <w:rPr>
          <w:rFonts w:hint="eastAsia"/>
          <w:sz w:val="24"/>
        </w:rPr>
        <w:t>会员首先登录国家粮食交易中心官网网站，点击【登录】按钮，进行登录，如图</w:t>
      </w:r>
      <w:r>
        <w:rPr>
          <w:rFonts w:hint="eastAsia"/>
          <w:sz w:val="24"/>
        </w:rPr>
        <w:t>1.1</w:t>
      </w:r>
      <w:r>
        <w:rPr>
          <w:rFonts w:hint="eastAsia"/>
          <w:sz w:val="24"/>
        </w:rPr>
        <w:t>所示</w:t>
      </w:r>
    </w:p>
    <w:p w:rsidR="0033047E" w:rsidRDefault="00E2661E">
      <w:pPr>
        <w:rPr>
          <w:sz w:val="24"/>
        </w:rPr>
      </w:pPr>
      <w:r>
        <w:rPr>
          <w:noProof/>
        </w:rPr>
        <w:drawing>
          <wp:inline distT="0" distB="0" distL="114300" distR="114300">
            <wp:extent cx="5265420" cy="2382520"/>
            <wp:effectExtent l="0" t="0" r="1143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65420" cy="238252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1.1</w:t>
      </w:r>
    </w:p>
    <w:p w:rsidR="0033047E" w:rsidRDefault="00E2661E">
      <w:pPr>
        <w:ind w:firstLine="420"/>
      </w:pPr>
      <w:r>
        <w:rPr>
          <w:rFonts w:hint="eastAsia"/>
        </w:rPr>
        <w:t>选择【交易】界面，可以查看所有的专场信息，可以根据专场类型，交易品种，买卖方向，交易市场快速查询到想进入的专场信息，会员如需竞价交易，可以进入竞价交易专场，如图</w:t>
      </w:r>
      <w:r>
        <w:rPr>
          <w:rFonts w:hint="eastAsia"/>
        </w:rPr>
        <w:t>1.2</w:t>
      </w:r>
      <w:r>
        <w:rPr>
          <w:rFonts w:hint="eastAsia"/>
        </w:rPr>
        <w:t>所示</w:t>
      </w:r>
    </w:p>
    <w:p w:rsidR="0033047E" w:rsidRDefault="00E2661E">
      <w:r>
        <w:rPr>
          <w:noProof/>
        </w:rPr>
        <w:drawing>
          <wp:inline distT="0" distB="0" distL="114300" distR="114300">
            <wp:extent cx="5271770" cy="2059305"/>
            <wp:effectExtent l="0" t="0" r="5080" b="17145"/>
            <wp:docPr id="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pic:cNvPicPr>
                      <a:picLocks noChangeAspect="1"/>
                    </pic:cNvPicPr>
                  </pic:nvPicPr>
                  <pic:blipFill>
                    <a:blip r:embed="rId10" cstate="print"/>
                    <a:stretch>
                      <a:fillRect/>
                    </a:stretch>
                  </pic:blipFill>
                  <pic:spPr>
                    <a:xfrm>
                      <a:off x="0" y="0"/>
                      <a:ext cx="5271770" cy="205930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1.2</w:t>
      </w:r>
    </w:p>
    <w:p w:rsidR="0033047E" w:rsidRDefault="0033047E">
      <w:pPr>
        <w:ind w:left="2940" w:firstLine="420"/>
      </w:pPr>
    </w:p>
    <w:p w:rsidR="0033047E" w:rsidRDefault="00E2661E">
      <w:pPr>
        <w:ind w:firstLine="420"/>
      </w:pPr>
      <w:r>
        <w:rPr>
          <w:rFonts w:hint="eastAsia"/>
        </w:rPr>
        <w:t>点击【进入专场】</w:t>
      </w:r>
      <w:r>
        <w:rPr>
          <w:rFonts w:hint="eastAsia"/>
        </w:rPr>
        <w:t>,</w:t>
      </w:r>
      <w:r>
        <w:rPr>
          <w:rFonts w:hint="eastAsia"/>
        </w:rPr>
        <w:t>可以查看正在交易的标的信息，如图</w:t>
      </w:r>
      <w:r>
        <w:rPr>
          <w:rFonts w:hint="eastAsia"/>
        </w:rPr>
        <w:t>1.3</w:t>
      </w:r>
      <w:r>
        <w:rPr>
          <w:rFonts w:hint="eastAsia"/>
        </w:rPr>
        <w:t>所示</w:t>
      </w:r>
    </w:p>
    <w:p w:rsidR="0033047E" w:rsidRDefault="00E2661E">
      <w:r>
        <w:rPr>
          <w:noProof/>
        </w:rPr>
        <w:lastRenderedPageBreak/>
        <w:drawing>
          <wp:inline distT="0" distB="0" distL="114300" distR="114300">
            <wp:extent cx="5273040" cy="29870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5273040" cy="298704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1.3</w:t>
      </w:r>
    </w:p>
    <w:p w:rsidR="0033047E" w:rsidRDefault="00E2661E">
      <w:pPr>
        <w:ind w:firstLine="420"/>
      </w:pPr>
      <w:r>
        <w:rPr>
          <w:rFonts w:hint="eastAsia"/>
        </w:rPr>
        <w:t>点击标的号可以查看该标的的相关信息，如图</w:t>
      </w:r>
      <w:r>
        <w:rPr>
          <w:rFonts w:hint="eastAsia"/>
        </w:rPr>
        <w:t>1.4</w:t>
      </w:r>
      <w:r>
        <w:rPr>
          <w:rFonts w:hint="eastAsia"/>
        </w:rPr>
        <w:t>所示</w:t>
      </w:r>
    </w:p>
    <w:p w:rsidR="0033047E" w:rsidRDefault="0033047E">
      <w:pPr>
        <w:ind w:left="2940" w:firstLine="420"/>
      </w:pPr>
    </w:p>
    <w:p w:rsidR="0033047E" w:rsidRDefault="00E2661E">
      <w:r>
        <w:rPr>
          <w:noProof/>
        </w:rPr>
        <w:drawing>
          <wp:inline distT="0" distB="0" distL="114300" distR="114300">
            <wp:extent cx="5271135" cy="3890645"/>
            <wp:effectExtent l="0" t="0" r="5715"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cstate="print"/>
                    <a:stretch>
                      <a:fillRect/>
                    </a:stretch>
                  </pic:blipFill>
                  <pic:spPr>
                    <a:xfrm>
                      <a:off x="0" y="0"/>
                      <a:ext cx="5271135" cy="389064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1.4</w:t>
      </w:r>
    </w:p>
    <w:p w:rsidR="0033047E" w:rsidRDefault="0033047E">
      <w:pPr>
        <w:ind w:left="2940" w:firstLine="420"/>
      </w:pPr>
    </w:p>
    <w:p w:rsidR="0033047E" w:rsidRDefault="00E2661E">
      <w:pPr>
        <w:ind w:firstLine="420"/>
      </w:pPr>
      <w:r>
        <w:rPr>
          <w:rFonts w:hint="eastAsia"/>
        </w:rPr>
        <w:t>选择对应的标的进行应价操作，如图</w:t>
      </w:r>
      <w:r>
        <w:rPr>
          <w:rFonts w:hint="eastAsia"/>
        </w:rPr>
        <w:t>1.5</w:t>
      </w:r>
      <w:r>
        <w:rPr>
          <w:rFonts w:hint="eastAsia"/>
        </w:rPr>
        <w:t>所示</w:t>
      </w:r>
    </w:p>
    <w:p w:rsidR="0033047E" w:rsidRDefault="0033047E">
      <w:pPr>
        <w:ind w:left="2940" w:firstLine="420"/>
      </w:pPr>
    </w:p>
    <w:p w:rsidR="0033047E" w:rsidRDefault="00E2661E">
      <w:r>
        <w:rPr>
          <w:noProof/>
        </w:rPr>
        <w:lastRenderedPageBreak/>
        <w:drawing>
          <wp:inline distT="0" distB="0" distL="114300" distR="114300">
            <wp:extent cx="5268595" cy="3592195"/>
            <wp:effectExtent l="0" t="0" r="825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268595" cy="359219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1.5</w:t>
      </w:r>
    </w:p>
    <w:p w:rsidR="0033047E" w:rsidRDefault="00E2661E">
      <w:pPr>
        <w:ind w:firstLine="420"/>
      </w:pPr>
      <w:r>
        <w:rPr>
          <w:rFonts w:hint="eastAsia"/>
        </w:rPr>
        <w:t>应价成功后，会显示最新报价，倒计时重新刷新，发起新一轮应价倒计时，无人应价时，倒计时结束后，与其成交，如图</w:t>
      </w:r>
      <w:r>
        <w:rPr>
          <w:rFonts w:hint="eastAsia"/>
        </w:rPr>
        <w:t>1.6</w:t>
      </w:r>
      <w:r>
        <w:rPr>
          <w:rFonts w:hint="eastAsia"/>
        </w:rPr>
        <w:t>所示</w:t>
      </w:r>
    </w:p>
    <w:p w:rsidR="0033047E" w:rsidRDefault="00E2661E">
      <w:r>
        <w:rPr>
          <w:noProof/>
        </w:rPr>
        <w:drawing>
          <wp:inline distT="0" distB="0" distL="114300" distR="114300">
            <wp:extent cx="5264150" cy="3261995"/>
            <wp:effectExtent l="0" t="0" r="1270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264150" cy="326199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1.6</w:t>
      </w:r>
    </w:p>
    <w:p w:rsidR="0033047E" w:rsidRDefault="00E2661E">
      <w:pPr>
        <w:numPr>
          <w:ilvl w:val="1"/>
          <w:numId w:val="2"/>
        </w:numPr>
        <w:rPr>
          <w:b/>
          <w:bCs/>
          <w:sz w:val="28"/>
          <w:szCs w:val="28"/>
        </w:rPr>
      </w:pPr>
      <w:bookmarkStart w:id="16" w:name="_Toc32747_WPSOffice_Level2"/>
      <w:r>
        <w:rPr>
          <w:rFonts w:hint="eastAsia"/>
          <w:b/>
          <w:bCs/>
          <w:sz w:val="28"/>
          <w:szCs w:val="28"/>
        </w:rPr>
        <w:t>挂牌交易</w:t>
      </w:r>
      <w:bookmarkEnd w:id="16"/>
    </w:p>
    <w:p w:rsidR="0033047E" w:rsidRDefault="00E2661E">
      <w:pPr>
        <w:ind w:firstLine="420"/>
      </w:pPr>
      <w:r>
        <w:rPr>
          <w:rFonts w:hint="eastAsia"/>
        </w:rPr>
        <w:t>会员选择挂牌交易专场进行交易，可以查看挂牌中的标的信息，如图</w:t>
      </w:r>
      <w:r>
        <w:rPr>
          <w:rFonts w:hint="eastAsia"/>
        </w:rPr>
        <w:t>1.7</w:t>
      </w:r>
      <w:r>
        <w:rPr>
          <w:rFonts w:hint="eastAsia"/>
        </w:rPr>
        <w:t>所示</w:t>
      </w:r>
    </w:p>
    <w:p w:rsidR="0033047E" w:rsidRDefault="00E2661E">
      <w:r>
        <w:rPr>
          <w:noProof/>
        </w:rPr>
        <w:lastRenderedPageBreak/>
        <w:drawing>
          <wp:inline distT="0" distB="0" distL="114300" distR="114300">
            <wp:extent cx="5263515" cy="3431540"/>
            <wp:effectExtent l="0" t="0" r="13335" b="16510"/>
            <wp:docPr id="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3"/>
                    <pic:cNvPicPr>
                      <a:picLocks noChangeAspect="1"/>
                    </pic:cNvPicPr>
                  </pic:nvPicPr>
                  <pic:blipFill>
                    <a:blip r:embed="rId15" cstate="print"/>
                    <a:stretch>
                      <a:fillRect/>
                    </a:stretch>
                  </pic:blipFill>
                  <pic:spPr>
                    <a:xfrm>
                      <a:off x="0" y="0"/>
                      <a:ext cx="5263515" cy="343154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1.7</w:t>
      </w:r>
    </w:p>
    <w:p w:rsidR="0033047E" w:rsidRDefault="00E2661E">
      <w:pPr>
        <w:ind w:firstLine="420"/>
      </w:pPr>
      <w:r>
        <w:rPr>
          <w:rFonts w:hint="eastAsia"/>
        </w:rPr>
        <w:t>应价成功，开启倒计时，交易中列表数据更新，倒计时结束后，自动与其成交</w:t>
      </w:r>
    </w:p>
    <w:p w:rsidR="0033047E" w:rsidRDefault="00E2661E">
      <w:pPr>
        <w:ind w:firstLine="420"/>
      </w:pPr>
      <w:r>
        <w:rPr>
          <w:rFonts w:hint="eastAsia"/>
        </w:rPr>
        <w:t>可以在我的成交中查看，如图</w:t>
      </w:r>
      <w:r>
        <w:rPr>
          <w:rFonts w:hint="eastAsia"/>
        </w:rPr>
        <w:t>1.8</w:t>
      </w:r>
      <w:r>
        <w:rPr>
          <w:rFonts w:hint="eastAsia"/>
        </w:rPr>
        <w:t>所示</w:t>
      </w:r>
    </w:p>
    <w:p w:rsidR="0033047E" w:rsidRDefault="00E2661E">
      <w:r>
        <w:rPr>
          <w:noProof/>
        </w:rPr>
        <w:drawing>
          <wp:inline distT="0" distB="0" distL="114300" distR="114300">
            <wp:extent cx="5265420" cy="2474595"/>
            <wp:effectExtent l="0" t="0" r="11430" b="1905"/>
            <wp:docPr id="6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5"/>
                    <pic:cNvPicPr>
                      <a:picLocks noChangeAspect="1"/>
                    </pic:cNvPicPr>
                  </pic:nvPicPr>
                  <pic:blipFill>
                    <a:blip r:embed="rId16" cstate="print"/>
                    <a:stretch>
                      <a:fillRect/>
                    </a:stretch>
                  </pic:blipFill>
                  <pic:spPr>
                    <a:xfrm>
                      <a:off x="0" y="0"/>
                      <a:ext cx="5265420" cy="2474595"/>
                    </a:xfrm>
                    <a:prstGeom prst="rect">
                      <a:avLst/>
                    </a:prstGeom>
                    <a:noFill/>
                    <a:ln>
                      <a:noFill/>
                    </a:ln>
                  </pic:spPr>
                </pic:pic>
              </a:graphicData>
            </a:graphic>
          </wp:inline>
        </w:drawing>
      </w:r>
    </w:p>
    <w:p w:rsidR="0033047E" w:rsidRDefault="00E2661E">
      <w:pPr>
        <w:ind w:left="3360" w:firstLine="420"/>
      </w:pPr>
      <w:r>
        <w:rPr>
          <w:rFonts w:hint="eastAsia"/>
        </w:rPr>
        <w:t>图</w:t>
      </w:r>
      <w:r>
        <w:rPr>
          <w:rFonts w:hint="eastAsia"/>
        </w:rPr>
        <w:t>1.8</w:t>
      </w:r>
    </w:p>
    <w:p w:rsidR="0033047E" w:rsidRDefault="0033047E"/>
    <w:p w:rsidR="0033047E" w:rsidRDefault="00E2661E">
      <w:pPr>
        <w:numPr>
          <w:ilvl w:val="1"/>
          <w:numId w:val="2"/>
        </w:numPr>
        <w:rPr>
          <w:b/>
          <w:bCs/>
          <w:sz w:val="28"/>
          <w:szCs w:val="28"/>
        </w:rPr>
      </w:pPr>
      <w:bookmarkStart w:id="17" w:name="_Toc5693_WPSOffice_Level2"/>
      <w:r>
        <w:rPr>
          <w:rFonts w:hint="eastAsia"/>
          <w:b/>
          <w:bCs/>
          <w:sz w:val="28"/>
          <w:szCs w:val="28"/>
        </w:rPr>
        <w:t>招投标交易</w:t>
      </w:r>
      <w:bookmarkEnd w:id="17"/>
    </w:p>
    <w:p w:rsidR="0033047E" w:rsidRDefault="00E2661E">
      <w:pPr>
        <w:ind w:firstLine="420"/>
      </w:pPr>
      <w:r>
        <w:rPr>
          <w:rFonts w:hint="eastAsia"/>
        </w:rPr>
        <w:t>会员选择招投标专场进行交易时，可以查看正在招标中的标的信息，如图</w:t>
      </w:r>
      <w:r>
        <w:rPr>
          <w:rFonts w:hint="eastAsia"/>
        </w:rPr>
        <w:t>1.9</w:t>
      </w:r>
      <w:r>
        <w:rPr>
          <w:rFonts w:hint="eastAsia"/>
        </w:rPr>
        <w:t>所示</w:t>
      </w:r>
    </w:p>
    <w:p w:rsidR="0033047E" w:rsidRDefault="00E2661E">
      <w:r>
        <w:rPr>
          <w:noProof/>
        </w:rPr>
        <w:lastRenderedPageBreak/>
        <w:drawing>
          <wp:inline distT="0" distB="0" distL="114300" distR="114300">
            <wp:extent cx="5263515" cy="3139440"/>
            <wp:effectExtent l="0" t="0" r="13335" b="3810"/>
            <wp:docPr id="6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pic:cNvPicPr>
                      <a:picLocks noChangeAspect="1"/>
                    </pic:cNvPicPr>
                  </pic:nvPicPr>
                  <pic:blipFill>
                    <a:blip r:embed="rId17" cstate="print"/>
                    <a:stretch>
                      <a:fillRect/>
                    </a:stretch>
                  </pic:blipFill>
                  <pic:spPr>
                    <a:xfrm>
                      <a:off x="0" y="0"/>
                      <a:ext cx="5263515" cy="3139440"/>
                    </a:xfrm>
                    <a:prstGeom prst="rect">
                      <a:avLst/>
                    </a:prstGeom>
                    <a:noFill/>
                    <a:ln>
                      <a:noFill/>
                    </a:ln>
                  </pic:spPr>
                </pic:pic>
              </a:graphicData>
            </a:graphic>
          </wp:inline>
        </w:drawing>
      </w:r>
    </w:p>
    <w:p w:rsidR="0033047E" w:rsidRDefault="00E2661E">
      <w:pPr>
        <w:ind w:left="2940" w:firstLine="420"/>
      </w:pPr>
      <w:r>
        <w:rPr>
          <w:rFonts w:hint="eastAsia"/>
        </w:rPr>
        <w:t xml:space="preserve"> </w:t>
      </w:r>
      <w:r>
        <w:rPr>
          <w:rFonts w:hint="eastAsia"/>
        </w:rPr>
        <w:t>图</w:t>
      </w:r>
      <w:r>
        <w:rPr>
          <w:rFonts w:hint="eastAsia"/>
        </w:rPr>
        <w:t>1.9</w:t>
      </w:r>
    </w:p>
    <w:p w:rsidR="0033047E" w:rsidRDefault="00E2661E">
      <w:pPr>
        <w:ind w:left="420" w:firstLine="420"/>
      </w:pPr>
      <w:r>
        <w:rPr>
          <w:rFonts w:hint="eastAsia"/>
        </w:rPr>
        <w:t>应价成功，开启倒计时，交易中列表数据更新，倒计时结束后，专场关闭后，与其成交</w:t>
      </w:r>
    </w:p>
    <w:p w:rsidR="0033047E" w:rsidRDefault="00E2661E">
      <w:pPr>
        <w:ind w:firstLine="420"/>
      </w:pPr>
      <w:r>
        <w:rPr>
          <w:rFonts w:hint="eastAsia"/>
        </w:rPr>
        <w:t>，可以在我的成交中查看成交信息，如图</w:t>
      </w:r>
      <w:r>
        <w:rPr>
          <w:rFonts w:hint="eastAsia"/>
        </w:rPr>
        <w:t>1.10</w:t>
      </w:r>
      <w:r>
        <w:rPr>
          <w:rFonts w:hint="eastAsia"/>
        </w:rPr>
        <w:t>所示</w:t>
      </w:r>
    </w:p>
    <w:p w:rsidR="0033047E" w:rsidRDefault="00E2661E">
      <w:r>
        <w:rPr>
          <w:noProof/>
        </w:rPr>
        <w:drawing>
          <wp:inline distT="0" distB="0" distL="114300" distR="114300">
            <wp:extent cx="5271135" cy="3869055"/>
            <wp:effectExtent l="0" t="0" r="5715" b="17145"/>
            <wp:docPr id="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pic:cNvPicPr>
                      <a:picLocks noChangeAspect="1"/>
                    </pic:cNvPicPr>
                  </pic:nvPicPr>
                  <pic:blipFill>
                    <a:blip r:embed="rId18" cstate="print"/>
                    <a:stretch>
                      <a:fillRect/>
                    </a:stretch>
                  </pic:blipFill>
                  <pic:spPr>
                    <a:xfrm>
                      <a:off x="0" y="0"/>
                      <a:ext cx="5271135" cy="3869055"/>
                    </a:xfrm>
                    <a:prstGeom prst="rect">
                      <a:avLst/>
                    </a:prstGeom>
                    <a:noFill/>
                    <a:ln>
                      <a:noFill/>
                    </a:ln>
                  </pic:spPr>
                </pic:pic>
              </a:graphicData>
            </a:graphic>
          </wp:inline>
        </w:drawing>
      </w:r>
    </w:p>
    <w:p w:rsidR="0033047E" w:rsidRDefault="00E2661E">
      <w:pPr>
        <w:ind w:left="2940" w:firstLine="420"/>
        <w:rPr>
          <w:b/>
          <w:bCs/>
          <w:sz w:val="28"/>
          <w:szCs w:val="28"/>
        </w:rPr>
      </w:pPr>
      <w:r>
        <w:rPr>
          <w:rFonts w:hint="eastAsia"/>
        </w:rPr>
        <w:t>图</w:t>
      </w:r>
      <w:r>
        <w:rPr>
          <w:rFonts w:hint="eastAsia"/>
        </w:rPr>
        <w:t>1.10</w:t>
      </w:r>
    </w:p>
    <w:p w:rsidR="0033047E" w:rsidRDefault="00E2661E">
      <w:pPr>
        <w:numPr>
          <w:ilvl w:val="1"/>
          <w:numId w:val="2"/>
        </w:numPr>
        <w:rPr>
          <w:b/>
          <w:bCs/>
          <w:sz w:val="28"/>
          <w:szCs w:val="28"/>
        </w:rPr>
      </w:pPr>
      <w:bookmarkStart w:id="18" w:name="_Toc32679_WPSOffice_Level2"/>
      <w:r>
        <w:rPr>
          <w:rFonts w:hint="eastAsia"/>
          <w:b/>
          <w:bCs/>
          <w:sz w:val="28"/>
          <w:szCs w:val="28"/>
        </w:rPr>
        <w:t>协商供求交易</w:t>
      </w:r>
      <w:bookmarkEnd w:id="18"/>
    </w:p>
    <w:p w:rsidR="0033047E" w:rsidRDefault="00E2661E">
      <w:pPr>
        <w:ind w:left="420" w:firstLine="420"/>
      </w:pPr>
      <w:r>
        <w:rPr>
          <w:rFonts w:hint="eastAsia"/>
        </w:rPr>
        <w:t>会员需要发布买粮卖粮需求时，可以在【供求信息】界面发布供求信息，如图</w:t>
      </w:r>
      <w:r>
        <w:rPr>
          <w:rFonts w:hint="eastAsia"/>
        </w:rPr>
        <w:t>1.11</w:t>
      </w:r>
      <w:r>
        <w:rPr>
          <w:rFonts w:hint="eastAsia"/>
        </w:rPr>
        <w:lastRenderedPageBreak/>
        <w:t>所示</w:t>
      </w:r>
    </w:p>
    <w:p w:rsidR="0033047E" w:rsidRDefault="00E2661E">
      <w:r>
        <w:rPr>
          <w:noProof/>
        </w:rPr>
        <w:drawing>
          <wp:inline distT="0" distB="0" distL="114300" distR="114300">
            <wp:extent cx="5270500" cy="3826510"/>
            <wp:effectExtent l="0" t="0" r="6350" b="2540"/>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19" cstate="print"/>
                    <a:stretch>
                      <a:fillRect/>
                    </a:stretch>
                  </pic:blipFill>
                  <pic:spPr>
                    <a:xfrm>
                      <a:off x="0" y="0"/>
                      <a:ext cx="5270500" cy="382651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1.11</w:t>
      </w:r>
    </w:p>
    <w:p w:rsidR="0033047E" w:rsidRDefault="00E2661E">
      <w:pPr>
        <w:ind w:firstLine="420"/>
      </w:pPr>
      <w:r>
        <w:rPr>
          <w:rFonts w:hint="eastAsia"/>
        </w:rPr>
        <w:t>点击【发布供求】按钮，发布买粮卖粮需求，如图</w:t>
      </w:r>
      <w:r>
        <w:rPr>
          <w:rFonts w:hint="eastAsia"/>
        </w:rPr>
        <w:t>1.12</w:t>
      </w:r>
      <w:r>
        <w:rPr>
          <w:rFonts w:hint="eastAsia"/>
        </w:rPr>
        <w:t>所示</w:t>
      </w:r>
    </w:p>
    <w:p w:rsidR="0033047E" w:rsidRDefault="00E2661E">
      <w:r>
        <w:rPr>
          <w:noProof/>
        </w:rPr>
        <w:drawing>
          <wp:inline distT="0" distB="0" distL="114300" distR="114300">
            <wp:extent cx="5269230" cy="3451225"/>
            <wp:effectExtent l="0" t="0" r="7620" b="15875"/>
            <wp:docPr id="6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pic:cNvPicPr>
                      <a:picLocks noChangeAspect="1"/>
                    </pic:cNvPicPr>
                  </pic:nvPicPr>
                  <pic:blipFill>
                    <a:blip r:embed="rId20" cstate="print"/>
                    <a:stretch>
                      <a:fillRect/>
                    </a:stretch>
                  </pic:blipFill>
                  <pic:spPr>
                    <a:xfrm>
                      <a:off x="0" y="0"/>
                      <a:ext cx="5269230" cy="345122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1.12</w:t>
      </w:r>
    </w:p>
    <w:p w:rsidR="0033047E" w:rsidRDefault="00E2661E">
      <w:pPr>
        <w:ind w:firstLine="420"/>
      </w:pPr>
      <w:r>
        <w:rPr>
          <w:rFonts w:hint="eastAsia"/>
        </w:rPr>
        <w:t>也可以对其他会员发布的买粮卖粮需求进行询价协商操作，如图</w:t>
      </w:r>
      <w:r>
        <w:rPr>
          <w:rFonts w:hint="eastAsia"/>
        </w:rPr>
        <w:t>1.13</w:t>
      </w:r>
      <w:r>
        <w:rPr>
          <w:rFonts w:hint="eastAsia"/>
        </w:rPr>
        <w:t>所示</w:t>
      </w:r>
    </w:p>
    <w:p w:rsidR="0033047E" w:rsidRDefault="00E2661E">
      <w:r>
        <w:rPr>
          <w:noProof/>
        </w:rPr>
        <w:lastRenderedPageBreak/>
        <w:drawing>
          <wp:inline distT="0" distB="0" distL="114300" distR="114300">
            <wp:extent cx="5273675" cy="3385185"/>
            <wp:effectExtent l="0" t="0" r="3175" b="5715"/>
            <wp:docPr id="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9"/>
                    <pic:cNvPicPr>
                      <a:picLocks noChangeAspect="1"/>
                    </pic:cNvPicPr>
                  </pic:nvPicPr>
                  <pic:blipFill>
                    <a:blip r:embed="rId21" cstate="print"/>
                    <a:stretch>
                      <a:fillRect/>
                    </a:stretch>
                  </pic:blipFill>
                  <pic:spPr>
                    <a:xfrm>
                      <a:off x="0" y="0"/>
                      <a:ext cx="5273675" cy="338518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1.13</w:t>
      </w:r>
    </w:p>
    <w:p w:rsidR="0033047E" w:rsidRDefault="00E2661E">
      <w:pPr>
        <w:ind w:firstLine="420"/>
      </w:pPr>
      <w:r>
        <w:rPr>
          <w:rFonts w:hint="eastAsia"/>
        </w:rPr>
        <w:t>会员如需查看以往的询价记录或发布的供求信息可点击【省储中心】按钮，前往个人中心进行查看，如图</w:t>
      </w:r>
      <w:r>
        <w:rPr>
          <w:rFonts w:hint="eastAsia"/>
        </w:rPr>
        <w:t>1.14</w:t>
      </w:r>
      <w:r>
        <w:rPr>
          <w:rFonts w:hint="eastAsia"/>
        </w:rPr>
        <w:t>所示</w:t>
      </w:r>
    </w:p>
    <w:p w:rsidR="0033047E" w:rsidRDefault="00E2661E">
      <w:r>
        <w:rPr>
          <w:noProof/>
        </w:rPr>
        <w:drawing>
          <wp:inline distT="0" distB="0" distL="114300" distR="114300">
            <wp:extent cx="5262245" cy="3075940"/>
            <wp:effectExtent l="0" t="0" r="1460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cstate="print"/>
                    <a:stretch>
                      <a:fillRect/>
                    </a:stretch>
                  </pic:blipFill>
                  <pic:spPr>
                    <a:xfrm>
                      <a:off x="0" y="0"/>
                      <a:ext cx="5262245" cy="307594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1.14</w:t>
      </w:r>
    </w:p>
    <w:p w:rsidR="0033047E" w:rsidRDefault="0033047E">
      <w:pPr>
        <w:ind w:left="350"/>
        <w:rPr>
          <w:b/>
          <w:bCs/>
          <w:sz w:val="28"/>
          <w:szCs w:val="28"/>
        </w:rPr>
      </w:pPr>
    </w:p>
    <w:p w:rsidR="0033047E" w:rsidRDefault="00E2661E">
      <w:pPr>
        <w:pStyle w:val="1"/>
      </w:pPr>
      <w:bookmarkStart w:id="19" w:name="_Toc14874_WPSOffice_Level1"/>
      <w:r>
        <w:rPr>
          <w:rFonts w:hint="eastAsia"/>
        </w:rPr>
        <w:lastRenderedPageBreak/>
        <w:t>个人中心</w:t>
      </w:r>
      <w:bookmarkEnd w:id="19"/>
    </w:p>
    <w:p w:rsidR="0033047E" w:rsidRDefault="00E2661E">
      <w:pPr>
        <w:ind w:left="350"/>
        <w:rPr>
          <w:b/>
          <w:bCs/>
          <w:sz w:val="28"/>
          <w:szCs w:val="28"/>
        </w:rPr>
      </w:pPr>
      <w:bookmarkStart w:id="20" w:name="_Toc13273_WPSOffice_Level2"/>
      <w:bookmarkStart w:id="21" w:name="_Toc21304_WPSOffice_Level2"/>
      <w:r>
        <w:rPr>
          <w:rFonts w:hint="eastAsia"/>
          <w:b/>
          <w:bCs/>
          <w:sz w:val="28"/>
          <w:szCs w:val="28"/>
        </w:rPr>
        <w:t>2.1</w:t>
      </w:r>
      <w:bookmarkEnd w:id="20"/>
      <w:r>
        <w:rPr>
          <w:rFonts w:hint="eastAsia"/>
          <w:b/>
          <w:bCs/>
          <w:sz w:val="28"/>
          <w:szCs w:val="28"/>
        </w:rPr>
        <w:t xml:space="preserve"> </w:t>
      </w:r>
      <w:r>
        <w:rPr>
          <w:rFonts w:hint="eastAsia"/>
          <w:b/>
          <w:bCs/>
          <w:sz w:val="28"/>
          <w:szCs w:val="28"/>
        </w:rPr>
        <w:t>消息提醒</w:t>
      </w:r>
      <w:bookmarkEnd w:id="21"/>
    </w:p>
    <w:p w:rsidR="0033047E" w:rsidRDefault="00E2661E">
      <w:pPr>
        <w:ind w:firstLine="420"/>
      </w:pPr>
      <w:r>
        <w:rPr>
          <w:rFonts w:hint="eastAsia"/>
        </w:rPr>
        <w:t>会员进入个人中心后，可以查看刚刚成交的合同信息，系统会将成交信息通过消息提醒服务推送给应价方，如图</w:t>
      </w:r>
      <w:r>
        <w:rPr>
          <w:rFonts w:hint="eastAsia"/>
        </w:rPr>
        <w:t>2.1</w:t>
      </w:r>
      <w:r>
        <w:rPr>
          <w:rFonts w:hint="eastAsia"/>
        </w:rPr>
        <w:t>所示</w:t>
      </w:r>
    </w:p>
    <w:p w:rsidR="0033047E" w:rsidRDefault="00E2661E">
      <w:r>
        <w:rPr>
          <w:noProof/>
        </w:rPr>
        <w:drawing>
          <wp:inline distT="0" distB="0" distL="114300" distR="114300">
            <wp:extent cx="5261610" cy="2543175"/>
            <wp:effectExtent l="0" t="0" r="1524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cstate="print"/>
                    <a:stretch>
                      <a:fillRect/>
                    </a:stretch>
                  </pic:blipFill>
                  <pic:spPr>
                    <a:xfrm>
                      <a:off x="0" y="0"/>
                      <a:ext cx="5261610" cy="2543175"/>
                    </a:xfrm>
                    <a:prstGeom prst="rect">
                      <a:avLst/>
                    </a:prstGeom>
                    <a:noFill/>
                    <a:ln>
                      <a:noFill/>
                    </a:ln>
                  </pic:spPr>
                </pic:pic>
              </a:graphicData>
            </a:graphic>
          </wp:inline>
        </w:drawing>
      </w:r>
    </w:p>
    <w:p w:rsidR="0033047E" w:rsidRDefault="00E2661E">
      <w:pPr>
        <w:ind w:left="3360" w:firstLine="420"/>
      </w:pPr>
      <w:r>
        <w:rPr>
          <w:rFonts w:hint="eastAsia"/>
        </w:rPr>
        <w:t>图</w:t>
      </w:r>
      <w:r>
        <w:rPr>
          <w:rFonts w:hint="eastAsia"/>
        </w:rPr>
        <w:t>2.1</w:t>
      </w:r>
    </w:p>
    <w:p w:rsidR="0033047E" w:rsidRDefault="00E2661E">
      <w:pPr>
        <w:ind w:firstLine="420"/>
      </w:pPr>
      <w:r>
        <w:rPr>
          <w:rFonts w:hint="eastAsia"/>
        </w:rPr>
        <w:t>会员点击【消息提醒】</w:t>
      </w:r>
      <w:r>
        <w:rPr>
          <w:rFonts w:hint="eastAsia"/>
        </w:rPr>
        <w:t>,</w:t>
      </w:r>
      <w:r>
        <w:rPr>
          <w:rFonts w:hint="eastAsia"/>
        </w:rPr>
        <w:t>可以看到之前应价的标的，选择信息可以查看具体的信息，也可通过快捷入口进入到合同交割信息界面，如图</w:t>
      </w:r>
      <w:r>
        <w:rPr>
          <w:rFonts w:hint="eastAsia"/>
        </w:rPr>
        <w:t>2.2</w:t>
      </w:r>
      <w:r>
        <w:rPr>
          <w:rFonts w:hint="eastAsia"/>
        </w:rPr>
        <w:t>所示</w:t>
      </w:r>
    </w:p>
    <w:p w:rsidR="0033047E" w:rsidRDefault="00E2661E">
      <w:r>
        <w:rPr>
          <w:noProof/>
        </w:rPr>
        <w:drawing>
          <wp:inline distT="0" distB="0" distL="114300" distR="114300">
            <wp:extent cx="5260340" cy="1811020"/>
            <wp:effectExtent l="0" t="0" r="16510" b="177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cstate="print"/>
                    <a:stretch>
                      <a:fillRect/>
                    </a:stretch>
                  </pic:blipFill>
                  <pic:spPr>
                    <a:xfrm>
                      <a:off x="0" y="0"/>
                      <a:ext cx="5260340" cy="1811020"/>
                    </a:xfrm>
                    <a:prstGeom prst="rect">
                      <a:avLst/>
                    </a:prstGeom>
                    <a:noFill/>
                    <a:ln>
                      <a:noFill/>
                    </a:ln>
                  </pic:spPr>
                </pic:pic>
              </a:graphicData>
            </a:graphic>
          </wp:inline>
        </w:drawing>
      </w:r>
    </w:p>
    <w:p w:rsidR="0033047E" w:rsidRDefault="00E2661E">
      <w:pPr>
        <w:ind w:left="2940" w:firstLineChars="400" w:firstLine="840"/>
      </w:pPr>
      <w:r>
        <w:rPr>
          <w:rFonts w:hint="eastAsia"/>
        </w:rPr>
        <w:t>图</w:t>
      </w:r>
      <w:r>
        <w:rPr>
          <w:rFonts w:hint="eastAsia"/>
        </w:rPr>
        <w:t>2.2</w:t>
      </w:r>
    </w:p>
    <w:p w:rsidR="0033047E" w:rsidRDefault="00E2661E">
      <w:pPr>
        <w:ind w:left="350"/>
        <w:rPr>
          <w:b/>
          <w:bCs/>
          <w:sz w:val="28"/>
          <w:szCs w:val="28"/>
        </w:rPr>
      </w:pPr>
      <w:bookmarkStart w:id="22" w:name="_Toc10824_WPSOffice_Level2"/>
      <w:r>
        <w:rPr>
          <w:rFonts w:hint="eastAsia"/>
          <w:b/>
          <w:bCs/>
          <w:sz w:val="28"/>
          <w:szCs w:val="28"/>
        </w:rPr>
        <w:t xml:space="preserve">2.2 </w:t>
      </w:r>
      <w:r>
        <w:rPr>
          <w:rFonts w:hint="eastAsia"/>
          <w:b/>
          <w:bCs/>
          <w:sz w:val="28"/>
          <w:szCs w:val="28"/>
        </w:rPr>
        <w:t>我的合同</w:t>
      </w:r>
      <w:bookmarkEnd w:id="22"/>
    </w:p>
    <w:p w:rsidR="0033047E" w:rsidRDefault="00E2661E">
      <w:pPr>
        <w:ind w:firstLine="420"/>
      </w:pPr>
      <w:r>
        <w:rPr>
          <w:rFonts w:hint="eastAsia"/>
        </w:rPr>
        <w:t>会员进入首页时可在工作台点击【我的合同】按钮，快捷进入合同界面，如图</w:t>
      </w:r>
      <w:r>
        <w:rPr>
          <w:rFonts w:hint="eastAsia"/>
        </w:rPr>
        <w:t>2.3</w:t>
      </w:r>
      <w:r>
        <w:rPr>
          <w:rFonts w:hint="eastAsia"/>
        </w:rPr>
        <w:t>所示</w:t>
      </w:r>
    </w:p>
    <w:p w:rsidR="0033047E" w:rsidRDefault="00E2661E">
      <w:r>
        <w:rPr>
          <w:noProof/>
        </w:rPr>
        <w:lastRenderedPageBreak/>
        <w:drawing>
          <wp:inline distT="0" distB="0" distL="114300" distR="114300">
            <wp:extent cx="5274310" cy="1990090"/>
            <wp:effectExtent l="0" t="0" r="2540"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cstate="print"/>
                    <a:stretch>
                      <a:fillRect/>
                    </a:stretch>
                  </pic:blipFill>
                  <pic:spPr>
                    <a:xfrm>
                      <a:off x="0" y="0"/>
                      <a:ext cx="5274310" cy="1990090"/>
                    </a:xfrm>
                    <a:prstGeom prst="rect">
                      <a:avLst/>
                    </a:prstGeom>
                    <a:noFill/>
                    <a:ln>
                      <a:noFill/>
                    </a:ln>
                  </pic:spPr>
                </pic:pic>
              </a:graphicData>
            </a:graphic>
          </wp:inline>
        </w:drawing>
      </w:r>
    </w:p>
    <w:p w:rsidR="0033047E" w:rsidRDefault="00E2661E">
      <w:pPr>
        <w:ind w:left="3360" w:firstLine="420"/>
      </w:pPr>
      <w:r>
        <w:rPr>
          <w:rFonts w:hint="eastAsia"/>
        </w:rPr>
        <w:t>图</w:t>
      </w:r>
      <w:r>
        <w:rPr>
          <w:rFonts w:hint="eastAsia"/>
        </w:rPr>
        <w:t>2.3</w:t>
      </w:r>
    </w:p>
    <w:p w:rsidR="0033047E" w:rsidRDefault="00E2661E">
      <w:pPr>
        <w:ind w:firstLine="420"/>
      </w:pPr>
      <w:r>
        <w:rPr>
          <w:rFonts w:hint="eastAsia"/>
        </w:rPr>
        <w:t>合同成交后，买卖双方可在系统中通过电子盖章的方式进行盖章操作，在【待签订】选项卡下，展示的是所有没有签订的合同，点击合同号可以查看该合同的详细信息，如图</w:t>
      </w:r>
      <w:r>
        <w:rPr>
          <w:rFonts w:hint="eastAsia"/>
        </w:rPr>
        <w:t>2.4</w:t>
      </w:r>
      <w:r>
        <w:rPr>
          <w:rFonts w:hint="eastAsia"/>
        </w:rPr>
        <w:t>所示</w:t>
      </w:r>
    </w:p>
    <w:p w:rsidR="0033047E" w:rsidRDefault="00E2661E">
      <w:r>
        <w:rPr>
          <w:noProof/>
        </w:rPr>
        <w:drawing>
          <wp:inline distT="0" distB="0" distL="114300" distR="114300">
            <wp:extent cx="5262880" cy="2637790"/>
            <wp:effectExtent l="0" t="0" r="1397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6" cstate="print"/>
                    <a:stretch>
                      <a:fillRect/>
                    </a:stretch>
                  </pic:blipFill>
                  <pic:spPr>
                    <a:xfrm>
                      <a:off x="0" y="0"/>
                      <a:ext cx="5262880" cy="2637790"/>
                    </a:xfrm>
                    <a:prstGeom prst="rect">
                      <a:avLst/>
                    </a:prstGeom>
                    <a:noFill/>
                    <a:ln>
                      <a:noFill/>
                    </a:ln>
                  </pic:spPr>
                </pic:pic>
              </a:graphicData>
            </a:graphic>
          </wp:inline>
        </w:drawing>
      </w:r>
    </w:p>
    <w:p w:rsidR="0033047E" w:rsidRDefault="00E2661E">
      <w:pPr>
        <w:ind w:left="3360" w:firstLine="420"/>
      </w:pPr>
      <w:r>
        <w:rPr>
          <w:rFonts w:hint="eastAsia"/>
        </w:rPr>
        <w:t>图</w:t>
      </w:r>
      <w:r>
        <w:rPr>
          <w:rFonts w:hint="eastAsia"/>
        </w:rPr>
        <w:t>2.4</w:t>
      </w:r>
    </w:p>
    <w:p w:rsidR="0033047E" w:rsidRDefault="00E2661E">
      <w:pPr>
        <w:ind w:firstLine="420"/>
      </w:pPr>
      <w:r>
        <w:rPr>
          <w:rFonts w:hint="eastAsia"/>
        </w:rPr>
        <w:t>点击【签订】按钮，可以对该合同进行电子签章操作，如图</w:t>
      </w:r>
      <w:r>
        <w:rPr>
          <w:rFonts w:hint="eastAsia"/>
        </w:rPr>
        <w:t>2.5</w:t>
      </w:r>
      <w:r>
        <w:rPr>
          <w:rFonts w:hint="eastAsia"/>
        </w:rPr>
        <w:t>所示</w:t>
      </w:r>
    </w:p>
    <w:p w:rsidR="0033047E" w:rsidRDefault="00E2661E">
      <w:r>
        <w:rPr>
          <w:noProof/>
        </w:rPr>
        <w:drawing>
          <wp:inline distT="0" distB="0" distL="114300" distR="114300">
            <wp:extent cx="5265420" cy="2542540"/>
            <wp:effectExtent l="0" t="0" r="11430" b="1016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7" cstate="print"/>
                    <a:stretch>
                      <a:fillRect/>
                    </a:stretch>
                  </pic:blipFill>
                  <pic:spPr>
                    <a:xfrm>
                      <a:off x="0" y="0"/>
                      <a:ext cx="5265420" cy="2542540"/>
                    </a:xfrm>
                    <a:prstGeom prst="rect">
                      <a:avLst/>
                    </a:prstGeom>
                    <a:noFill/>
                    <a:ln>
                      <a:noFill/>
                    </a:ln>
                  </pic:spPr>
                </pic:pic>
              </a:graphicData>
            </a:graphic>
          </wp:inline>
        </w:drawing>
      </w:r>
    </w:p>
    <w:p w:rsidR="0033047E" w:rsidRDefault="00E2661E">
      <w:pPr>
        <w:ind w:left="2940" w:firstLine="420"/>
      </w:pPr>
      <w:r>
        <w:rPr>
          <w:rFonts w:hint="eastAsia"/>
        </w:rPr>
        <w:lastRenderedPageBreak/>
        <w:t>图</w:t>
      </w:r>
      <w:r>
        <w:rPr>
          <w:rFonts w:hint="eastAsia"/>
        </w:rPr>
        <w:t>2.5</w:t>
      </w:r>
    </w:p>
    <w:p w:rsidR="0033047E" w:rsidRDefault="00E2661E">
      <w:pPr>
        <w:ind w:firstLine="420"/>
      </w:pPr>
      <w:r>
        <w:rPr>
          <w:rFonts w:hint="eastAsia"/>
        </w:rPr>
        <w:t>支付货款（买方）可以点击【待支付】</w:t>
      </w:r>
      <w:r>
        <w:rPr>
          <w:rFonts w:hint="eastAsia"/>
        </w:rPr>
        <w:t>,</w:t>
      </w:r>
      <w:r>
        <w:rPr>
          <w:rFonts w:hint="eastAsia"/>
        </w:rPr>
        <w:t>对应的展示是所有待支付货款的合同，如图</w:t>
      </w:r>
      <w:r>
        <w:rPr>
          <w:rFonts w:hint="eastAsia"/>
        </w:rPr>
        <w:t>2.6</w:t>
      </w:r>
      <w:r>
        <w:rPr>
          <w:rFonts w:hint="eastAsia"/>
        </w:rPr>
        <w:t>所示，点击【支付货款】按钮，进行支付货款操作，如图</w:t>
      </w:r>
      <w:r>
        <w:rPr>
          <w:rFonts w:hint="eastAsia"/>
        </w:rPr>
        <w:t>2.6</w:t>
      </w:r>
      <w:r>
        <w:rPr>
          <w:rFonts w:hint="eastAsia"/>
        </w:rPr>
        <w:t>所示</w:t>
      </w:r>
    </w:p>
    <w:p w:rsidR="0033047E" w:rsidRDefault="00E2661E">
      <w:r>
        <w:rPr>
          <w:noProof/>
        </w:rPr>
        <w:drawing>
          <wp:inline distT="0" distB="0" distL="114300" distR="114300">
            <wp:extent cx="5262245" cy="2635885"/>
            <wp:effectExtent l="0" t="0" r="14605"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cstate="print"/>
                    <a:stretch>
                      <a:fillRect/>
                    </a:stretch>
                  </pic:blipFill>
                  <pic:spPr>
                    <a:xfrm>
                      <a:off x="0" y="0"/>
                      <a:ext cx="5262245" cy="263588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2.6</w:t>
      </w:r>
    </w:p>
    <w:p w:rsidR="0033047E" w:rsidRDefault="00E2661E">
      <w:pPr>
        <w:ind w:firstLine="420"/>
      </w:pPr>
      <w:r>
        <w:rPr>
          <w:rFonts w:hint="eastAsia"/>
        </w:rPr>
        <w:t>支付货款可与通知单同时开具，只需勾选上【申请出库通知单】，填写相应信息即可，支持分批次多次支付，支付货款成功后，可点击【详情】按钮，查看该条合同所有的支付货款信息，如图</w:t>
      </w:r>
      <w:r>
        <w:rPr>
          <w:rFonts w:hint="eastAsia"/>
        </w:rPr>
        <w:t>2.7</w:t>
      </w:r>
      <w:r>
        <w:rPr>
          <w:rFonts w:hint="eastAsia"/>
        </w:rPr>
        <w:t>所示</w:t>
      </w:r>
    </w:p>
    <w:p w:rsidR="0033047E" w:rsidRDefault="00E2661E">
      <w:r>
        <w:rPr>
          <w:noProof/>
        </w:rPr>
        <w:drawing>
          <wp:inline distT="0" distB="0" distL="114300" distR="114300">
            <wp:extent cx="5274310" cy="2720975"/>
            <wp:effectExtent l="0" t="0" r="2540"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9" cstate="print"/>
                    <a:stretch>
                      <a:fillRect/>
                    </a:stretch>
                  </pic:blipFill>
                  <pic:spPr>
                    <a:xfrm>
                      <a:off x="0" y="0"/>
                      <a:ext cx="5274310" cy="2720975"/>
                    </a:xfrm>
                    <a:prstGeom prst="rect">
                      <a:avLst/>
                    </a:prstGeom>
                    <a:noFill/>
                    <a:ln>
                      <a:noFill/>
                    </a:ln>
                  </pic:spPr>
                </pic:pic>
              </a:graphicData>
            </a:graphic>
          </wp:inline>
        </w:drawing>
      </w:r>
    </w:p>
    <w:p w:rsidR="0033047E" w:rsidRDefault="00E2661E">
      <w:pPr>
        <w:ind w:left="3360" w:firstLine="420"/>
      </w:pPr>
      <w:r>
        <w:rPr>
          <w:rFonts w:hint="eastAsia"/>
        </w:rPr>
        <w:t>图</w:t>
      </w:r>
      <w:r>
        <w:rPr>
          <w:rFonts w:hint="eastAsia"/>
        </w:rPr>
        <w:t>2.7</w:t>
      </w:r>
    </w:p>
    <w:p w:rsidR="0033047E" w:rsidRDefault="00E2661E">
      <w:pPr>
        <w:ind w:firstLine="420"/>
      </w:pPr>
      <w:r>
        <w:rPr>
          <w:rFonts w:hint="eastAsia"/>
        </w:rPr>
        <w:t>支付货款（买方）时也可不勾选通知单，进入【待开单】界面，可单独进行开通知单操作，如图</w:t>
      </w:r>
      <w:r>
        <w:rPr>
          <w:rFonts w:hint="eastAsia"/>
        </w:rPr>
        <w:t>2.8</w:t>
      </w:r>
      <w:r>
        <w:rPr>
          <w:rFonts w:hint="eastAsia"/>
        </w:rPr>
        <w:t>所示</w:t>
      </w:r>
    </w:p>
    <w:p w:rsidR="0033047E" w:rsidRDefault="00E2661E">
      <w:r>
        <w:rPr>
          <w:noProof/>
        </w:rPr>
        <w:lastRenderedPageBreak/>
        <w:drawing>
          <wp:inline distT="0" distB="0" distL="114300" distR="114300">
            <wp:extent cx="5271135" cy="1845310"/>
            <wp:effectExtent l="0" t="0" r="571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0" cstate="print"/>
                    <a:stretch>
                      <a:fillRect/>
                    </a:stretch>
                  </pic:blipFill>
                  <pic:spPr>
                    <a:xfrm>
                      <a:off x="0" y="0"/>
                      <a:ext cx="5271135" cy="1845310"/>
                    </a:xfrm>
                    <a:prstGeom prst="rect">
                      <a:avLst/>
                    </a:prstGeom>
                    <a:noFill/>
                    <a:ln>
                      <a:noFill/>
                    </a:ln>
                  </pic:spPr>
                </pic:pic>
              </a:graphicData>
            </a:graphic>
          </wp:inline>
        </w:drawing>
      </w:r>
    </w:p>
    <w:p w:rsidR="0033047E" w:rsidRDefault="00E2661E">
      <w:pPr>
        <w:ind w:left="3360" w:firstLine="420"/>
      </w:pPr>
      <w:r>
        <w:rPr>
          <w:rFonts w:hint="eastAsia"/>
        </w:rPr>
        <w:t>图</w:t>
      </w:r>
      <w:r>
        <w:rPr>
          <w:rFonts w:hint="eastAsia"/>
        </w:rPr>
        <w:t>2.8</w:t>
      </w:r>
    </w:p>
    <w:p w:rsidR="0033047E" w:rsidRDefault="00E2661E">
      <w:pPr>
        <w:ind w:firstLine="420"/>
      </w:pPr>
      <w:r>
        <w:rPr>
          <w:rFonts w:hint="eastAsia"/>
        </w:rPr>
        <w:t>点击【通知单申请】按钮，可进行单独开具通知单操作（买方），如图</w:t>
      </w:r>
      <w:r>
        <w:rPr>
          <w:rFonts w:hint="eastAsia"/>
        </w:rPr>
        <w:t>2.9</w:t>
      </w:r>
      <w:r>
        <w:rPr>
          <w:rFonts w:hint="eastAsia"/>
        </w:rPr>
        <w:t>所示</w:t>
      </w:r>
    </w:p>
    <w:p w:rsidR="0033047E" w:rsidRDefault="00E2661E">
      <w:r>
        <w:rPr>
          <w:noProof/>
        </w:rPr>
        <w:drawing>
          <wp:inline distT="0" distB="0" distL="114300" distR="114300">
            <wp:extent cx="5273040" cy="4613275"/>
            <wp:effectExtent l="0" t="0" r="3810" b="1587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1" cstate="print"/>
                    <a:stretch>
                      <a:fillRect/>
                    </a:stretch>
                  </pic:blipFill>
                  <pic:spPr>
                    <a:xfrm>
                      <a:off x="0" y="0"/>
                      <a:ext cx="5273040" cy="461327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2.9</w:t>
      </w:r>
    </w:p>
    <w:p w:rsidR="0033047E" w:rsidRDefault="00E2661E">
      <w:pPr>
        <w:ind w:firstLine="420"/>
        <w:rPr>
          <w:color w:val="FF0000"/>
        </w:rPr>
      </w:pPr>
      <w:r>
        <w:rPr>
          <w:rFonts w:hint="eastAsia"/>
        </w:rPr>
        <w:t>填写对应信息后，点击【提交】按钮，进行通知单申请操作，申请成功，等待市场审核</w:t>
      </w:r>
      <w:r>
        <w:rPr>
          <w:rFonts w:hint="eastAsia"/>
          <w:color w:val="FF0000"/>
        </w:rPr>
        <w:t>（备注：提交成功后，需等待市场审核盖章）</w:t>
      </w:r>
    </w:p>
    <w:p w:rsidR="0033047E" w:rsidRDefault="00E2661E">
      <w:pPr>
        <w:ind w:firstLine="420"/>
      </w:pPr>
      <w:r>
        <w:rPr>
          <w:rFonts w:hint="eastAsia"/>
        </w:rPr>
        <w:t>通知单市场审核通过后，卖方可发起验收申请，进入【待验收】可查询所有待验收的合同，如图</w:t>
      </w:r>
      <w:r>
        <w:rPr>
          <w:rFonts w:hint="eastAsia"/>
        </w:rPr>
        <w:t>2.10</w:t>
      </w:r>
      <w:r>
        <w:rPr>
          <w:rFonts w:hint="eastAsia"/>
        </w:rPr>
        <w:t>所示</w:t>
      </w:r>
    </w:p>
    <w:p w:rsidR="0033047E" w:rsidRDefault="00E2661E">
      <w:r>
        <w:rPr>
          <w:noProof/>
        </w:rPr>
        <w:lastRenderedPageBreak/>
        <w:drawing>
          <wp:inline distT="0" distB="0" distL="114300" distR="114300">
            <wp:extent cx="5271135" cy="1482725"/>
            <wp:effectExtent l="0" t="0" r="5715"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2" cstate="print"/>
                    <a:stretch>
                      <a:fillRect/>
                    </a:stretch>
                  </pic:blipFill>
                  <pic:spPr>
                    <a:xfrm>
                      <a:off x="0" y="0"/>
                      <a:ext cx="5271135" cy="148272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2.10</w:t>
      </w:r>
    </w:p>
    <w:p w:rsidR="0033047E" w:rsidRDefault="00E2661E">
      <w:pPr>
        <w:ind w:firstLine="420"/>
      </w:pPr>
      <w:r>
        <w:rPr>
          <w:rFonts w:hint="eastAsia"/>
        </w:rPr>
        <w:t>点击【验收申请】</w:t>
      </w:r>
      <w:r>
        <w:rPr>
          <w:rFonts w:hint="eastAsia"/>
        </w:rPr>
        <w:t>,</w:t>
      </w:r>
      <w:r>
        <w:rPr>
          <w:rFonts w:hint="eastAsia"/>
        </w:rPr>
        <w:t>进行验收申请操作（卖方），如图</w:t>
      </w:r>
      <w:r>
        <w:rPr>
          <w:rFonts w:hint="eastAsia"/>
        </w:rPr>
        <w:t>2.11</w:t>
      </w:r>
      <w:r>
        <w:rPr>
          <w:rFonts w:hint="eastAsia"/>
        </w:rPr>
        <w:t>所示</w:t>
      </w:r>
    </w:p>
    <w:p w:rsidR="0033047E" w:rsidRDefault="00E2661E">
      <w:r>
        <w:rPr>
          <w:noProof/>
        </w:rPr>
        <w:drawing>
          <wp:inline distT="0" distB="0" distL="114300" distR="114300">
            <wp:extent cx="5262245" cy="2623185"/>
            <wp:effectExtent l="0" t="0" r="14605" b="571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3" cstate="print"/>
                    <a:stretch>
                      <a:fillRect/>
                    </a:stretch>
                  </pic:blipFill>
                  <pic:spPr>
                    <a:xfrm>
                      <a:off x="0" y="0"/>
                      <a:ext cx="5262245" cy="262318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2.11</w:t>
      </w:r>
    </w:p>
    <w:p w:rsidR="0033047E" w:rsidRDefault="00E2661E">
      <w:pPr>
        <w:ind w:firstLine="420"/>
      </w:pPr>
      <w:r>
        <w:rPr>
          <w:rFonts w:hint="eastAsia"/>
        </w:rPr>
        <w:t>验收申请成功后，可直接进行电子签章操作，也可点击【详情】按钮，进行盖章操作，如图</w:t>
      </w:r>
      <w:r>
        <w:rPr>
          <w:rFonts w:hint="eastAsia"/>
        </w:rPr>
        <w:t>2.12</w:t>
      </w:r>
      <w:r>
        <w:rPr>
          <w:rFonts w:hint="eastAsia"/>
        </w:rPr>
        <w:t>所示</w:t>
      </w:r>
    </w:p>
    <w:p w:rsidR="0033047E" w:rsidRDefault="00E2661E">
      <w:r>
        <w:rPr>
          <w:noProof/>
        </w:rPr>
        <w:drawing>
          <wp:inline distT="0" distB="0" distL="114300" distR="114300">
            <wp:extent cx="5269230" cy="2639695"/>
            <wp:effectExtent l="0" t="0" r="7620" b="825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4" cstate="print"/>
                    <a:stretch>
                      <a:fillRect/>
                    </a:stretch>
                  </pic:blipFill>
                  <pic:spPr>
                    <a:xfrm>
                      <a:off x="0" y="0"/>
                      <a:ext cx="5269230" cy="263969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2.12</w:t>
      </w:r>
    </w:p>
    <w:p w:rsidR="0033047E" w:rsidRDefault="00E2661E">
      <w:pPr>
        <w:ind w:firstLine="420"/>
      </w:pPr>
      <w:r>
        <w:rPr>
          <w:rFonts w:hint="eastAsia"/>
        </w:rPr>
        <w:t>验收申请成功后，等待市场审核后，即可进行结算货款。买方可进行验收确认操作，可在【待确认】界面进行买方确认，如图</w:t>
      </w:r>
      <w:r>
        <w:rPr>
          <w:rFonts w:hint="eastAsia"/>
        </w:rPr>
        <w:t>2.13</w:t>
      </w:r>
      <w:r>
        <w:rPr>
          <w:rFonts w:hint="eastAsia"/>
        </w:rPr>
        <w:t>所示</w:t>
      </w:r>
    </w:p>
    <w:p w:rsidR="0033047E" w:rsidRDefault="00E2661E">
      <w:r>
        <w:rPr>
          <w:noProof/>
        </w:rPr>
        <w:lastRenderedPageBreak/>
        <w:drawing>
          <wp:inline distT="0" distB="0" distL="114300" distR="114300">
            <wp:extent cx="5267960" cy="2415540"/>
            <wp:effectExtent l="0" t="0" r="8890" b="381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5" cstate="print"/>
                    <a:stretch>
                      <a:fillRect/>
                    </a:stretch>
                  </pic:blipFill>
                  <pic:spPr>
                    <a:xfrm>
                      <a:off x="0" y="0"/>
                      <a:ext cx="5267960" cy="241554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2.13</w:t>
      </w:r>
    </w:p>
    <w:p w:rsidR="0033047E" w:rsidRDefault="0033047E">
      <w:pPr>
        <w:ind w:firstLine="420"/>
      </w:pPr>
    </w:p>
    <w:p w:rsidR="0033047E" w:rsidRDefault="00E2661E">
      <w:pPr>
        <w:ind w:firstLine="420"/>
      </w:pPr>
      <w:r>
        <w:rPr>
          <w:rFonts w:hint="eastAsia"/>
        </w:rPr>
        <w:t>会员遇到需商务处理的合同也可在【商务申诉】界面发起商务申诉，如图</w:t>
      </w:r>
      <w:r>
        <w:rPr>
          <w:rFonts w:hint="eastAsia"/>
        </w:rPr>
        <w:t>2.14</w:t>
      </w:r>
      <w:r>
        <w:rPr>
          <w:rFonts w:hint="eastAsia"/>
        </w:rPr>
        <w:t>所示</w:t>
      </w:r>
    </w:p>
    <w:p w:rsidR="0033047E" w:rsidRDefault="00E2661E">
      <w:r>
        <w:rPr>
          <w:noProof/>
        </w:rPr>
        <w:drawing>
          <wp:inline distT="0" distB="0" distL="114300" distR="114300">
            <wp:extent cx="5271135" cy="2635885"/>
            <wp:effectExtent l="0" t="0" r="5715" b="1206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6" cstate="print"/>
                    <a:stretch>
                      <a:fillRect/>
                    </a:stretch>
                  </pic:blipFill>
                  <pic:spPr>
                    <a:xfrm>
                      <a:off x="0" y="0"/>
                      <a:ext cx="5271135" cy="263588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2.14</w:t>
      </w:r>
    </w:p>
    <w:p w:rsidR="0033047E" w:rsidRDefault="00E2661E">
      <w:pPr>
        <w:ind w:firstLine="420"/>
      </w:pPr>
      <w:r>
        <w:rPr>
          <w:rFonts w:hint="eastAsia"/>
        </w:rPr>
        <w:t>商务处理申请成功后，对应的该条合同状态变为商务处理中，需等待市场处理，期间不能再进行别的交割业务，如图</w:t>
      </w:r>
      <w:r>
        <w:rPr>
          <w:rFonts w:hint="eastAsia"/>
        </w:rPr>
        <w:t>2.15</w:t>
      </w:r>
      <w:r>
        <w:rPr>
          <w:rFonts w:hint="eastAsia"/>
        </w:rPr>
        <w:t>所示</w:t>
      </w:r>
    </w:p>
    <w:p w:rsidR="0033047E" w:rsidRDefault="00E2661E">
      <w:r>
        <w:rPr>
          <w:noProof/>
        </w:rPr>
        <w:lastRenderedPageBreak/>
        <w:drawing>
          <wp:inline distT="0" distB="0" distL="114300" distR="114300">
            <wp:extent cx="5261610" cy="2286635"/>
            <wp:effectExtent l="0" t="0" r="15240" b="184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7" cstate="print"/>
                    <a:stretch>
                      <a:fillRect/>
                    </a:stretch>
                  </pic:blipFill>
                  <pic:spPr>
                    <a:xfrm>
                      <a:off x="0" y="0"/>
                      <a:ext cx="5261610" cy="228663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2.15</w:t>
      </w:r>
    </w:p>
    <w:p w:rsidR="0033047E" w:rsidRDefault="00E2661E">
      <w:pPr>
        <w:ind w:firstLine="420"/>
      </w:pPr>
      <w:r>
        <w:rPr>
          <w:rFonts w:hint="eastAsia"/>
        </w:rPr>
        <w:t>在【履约完毕】界面可以查看所有的已经交割完毕的合同，如图</w:t>
      </w:r>
      <w:r>
        <w:rPr>
          <w:rFonts w:hint="eastAsia"/>
        </w:rPr>
        <w:t>2.16</w:t>
      </w:r>
      <w:r>
        <w:rPr>
          <w:rFonts w:hint="eastAsia"/>
        </w:rPr>
        <w:t>所示</w:t>
      </w:r>
    </w:p>
    <w:p w:rsidR="0033047E" w:rsidRDefault="00E2661E">
      <w:r>
        <w:rPr>
          <w:noProof/>
        </w:rPr>
        <w:drawing>
          <wp:inline distT="0" distB="0" distL="114300" distR="114300">
            <wp:extent cx="5259070" cy="1996440"/>
            <wp:effectExtent l="0" t="0" r="17780" b="381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8" cstate="print"/>
                    <a:stretch>
                      <a:fillRect/>
                    </a:stretch>
                  </pic:blipFill>
                  <pic:spPr>
                    <a:xfrm>
                      <a:off x="0" y="0"/>
                      <a:ext cx="5259070" cy="199644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2.16</w:t>
      </w:r>
    </w:p>
    <w:p w:rsidR="0033047E" w:rsidRDefault="00E2661E">
      <w:pPr>
        <w:ind w:left="350"/>
        <w:rPr>
          <w:b/>
          <w:bCs/>
          <w:sz w:val="28"/>
          <w:szCs w:val="28"/>
        </w:rPr>
      </w:pPr>
      <w:bookmarkStart w:id="23" w:name="_Toc27708_WPSOffice_Level2"/>
      <w:r>
        <w:rPr>
          <w:rFonts w:hint="eastAsia"/>
          <w:b/>
          <w:bCs/>
          <w:sz w:val="28"/>
          <w:szCs w:val="28"/>
        </w:rPr>
        <w:t xml:space="preserve">2.3 </w:t>
      </w:r>
      <w:r>
        <w:rPr>
          <w:rFonts w:hint="eastAsia"/>
          <w:b/>
          <w:bCs/>
          <w:sz w:val="28"/>
          <w:szCs w:val="28"/>
        </w:rPr>
        <w:t>我的交易</w:t>
      </w:r>
      <w:bookmarkEnd w:id="23"/>
    </w:p>
    <w:p w:rsidR="0033047E" w:rsidRDefault="00E2661E">
      <w:pPr>
        <w:ind w:firstLine="420"/>
      </w:pPr>
      <w:r>
        <w:rPr>
          <w:rFonts w:hint="eastAsia"/>
        </w:rPr>
        <w:t>会员点击【我的交易】可以看到会员的应价及被应价信息，报单可查看所有应价信息，如图</w:t>
      </w:r>
      <w:r>
        <w:rPr>
          <w:rFonts w:hint="eastAsia"/>
        </w:rPr>
        <w:t>2.17</w:t>
      </w:r>
      <w:r>
        <w:rPr>
          <w:rFonts w:hint="eastAsia"/>
        </w:rPr>
        <w:t>所示</w:t>
      </w:r>
    </w:p>
    <w:p w:rsidR="0033047E" w:rsidRDefault="00E2661E">
      <w:r>
        <w:rPr>
          <w:noProof/>
        </w:rPr>
        <w:drawing>
          <wp:inline distT="0" distB="0" distL="114300" distR="114300">
            <wp:extent cx="5260340" cy="2251710"/>
            <wp:effectExtent l="0" t="0" r="16510" b="1524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9" cstate="print"/>
                    <a:stretch>
                      <a:fillRect/>
                    </a:stretch>
                  </pic:blipFill>
                  <pic:spPr>
                    <a:xfrm>
                      <a:off x="0" y="0"/>
                      <a:ext cx="5260340" cy="225171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2.17</w:t>
      </w:r>
    </w:p>
    <w:p w:rsidR="0033047E" w:rsidRDefault="00E2661E">
      <w:pPr>
        <w:ind w:firstLine="420"/>
      </w:pPr>
      <w:r>
        <w:rPr>
          <w:rFonts w:hint="eastAsia"/>
        </w:rPr>
        <w:t>点击【详情】按钮，可查看具体的报单信息，如图</w:t>
      </w:r>
      <w:r>
        <w:rPr>
          <w:rFonts w:hint="eastAsia"/>
        </w:rPr>
        <w:t>2.18</w:t>
      </w:r>
      <w:r>
        <w:rPr>
          <w:rFonts w:hint="eastAsia"/>
        </w:rPr>
        <w:t>所示</w:t>
      </w:r>
    </w:p>
    <w:p w:rsidR="0033047E" w:rsidRDefault="00E2661E">
      <w:r>
        <w:rPr>
          <w:noProof/>
        </w:rPr>
        <w:lastRenderedPageBreak/>
        <w:drawing>
          <wp:inline distT="0" distB="0" distL="114300" distR="114300">
            <wp:extent cx="5260340" cy="2276475"/>
            <wp:effectExtent l="0" t="0" r="16510" b="952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40" cstate="print"/>
                    <a:stretch>
                      <a:fillRect/>
                    </a:stretch>
                  </pic:blipFill>
                  <pic:spPr>
                    <a:xfrm>
                      <a:off x="0" y="0"/>
                      <a:ext cx="5260340" cy="227647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2.18</w:t>
      </w:r>
    </w:p>
    <w:p w:rsidR="0033047E" w:rsidRDefault="00E2661E">
      <w:pPr>
        <w:ind w:firstLine="420"/>
      </w:pPr>
      <w:r>
        <w:rPr>
          <w:rFonts w:hint="eastAsia"/>
        </w:rPr>
        <w:t>点击【我的被应价】可查看所有的被应价信息，如图</w:t>
      </w:r>
      <w:r>
        <w:rPr>
          <w:rFonts w:hint="eastAsia"/>
        </w:rPr>
        <w:t>2.19</w:t>
      </w:r>
      <w:r>
        <w:rPr>
          <w:rFonts w:hint="eastAsia"/>
        </w:rPr>
        <w:t>所示</w:t>
      </w:r>
    </w:p>
    <w:p w:rsidR="0033047E" w:rsidRDefault="00E2661E">
      <w:r>
        <w:rPr>
          <w:noProof/>
        </w:rPr>
        <w:drawing>
          <wp:inline distT="0" distB="0" distL="114300" distR="114300">
            <wp:extent cx="5268595" cy="1420495"/>
            <wp:effectExtent l="0" t="0" r="8255" b="825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1" cstate="print"/>
                    <a:stretch>
                      <a:fillRect/>
                    </a:stretch>
                  </pic:blipFill>
                  <pic:spPr>
                    <a:xfrm>
                      <a:off x="0" y="0"/>
                      <a:ext cx="5268595" cy="142049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2.19</w:t>
      </w:r>
    </w:p>
    <w:p w:rsidR="0033047E" w:rsidRDefault="00E2661E">
      <w:pPr>
        <w:ind w:left="350"/>
        <w:rPr>
          <w:b/>
          <w:bCs/>
          <w:sz w:val="28"/>
          <w:szCs w:val="28"/>
        </w:rPr>
      </w:pPr>
      <w:bookmarkStart w:id="24" w:name="_Toc23464_WPSOffice_Level2"/>
      <w:r>
        <w:rPr>
          <w:rFonts w:hint="eastAsia"/>
          <w:b/>
          <w:bCs/>
          <w:sz w:val="28"/>
          <w:szCs w:val="28"/>
        </w:rPr>
        <w:t xml:space="preserve">2.4 </w:t>
      </w:r>
      <w:r>
        <w:rPr>
          <w:rFonts w:hint="eastAsia"/>
          <w:b/>
          <w:bCs/>
          <w:sz w:val="28"/>
          <w:szCs w:val="28"/>
        </w:rPr>
        <w:t>交易提报</w:t>
      </w:r>
      <w:bookmarkEnd w:id="24"/>
    </w:p>
    <w:p w:rsidR="0033047E" w:rsidRDefault="00E2661E">
      <w:pPr>
        <w:ind w:firstLine="420"/>
      </w:pPr>
      <w:r>
        <w:rPr>
          <w:rFonts w:hint="eastAsia"/>
        </w:rPr>
        <w:t>会员可自己交易标的导入，待市场审核通过后，即可进行组织交易，选择【交易提报】</w:t>
      </w:r>
      <w:r>
        <w:rPr>
          <w:rFonts w:hint="eastAsia"/>
        </w:rPr>
        <w:t>,</w:t>
      </w:r>
      <w:r>
        <w:rPr>
          <w:rFonts w:hint="eastAsia"/>
        </w:rPr>
        <w:t>进行标的提报操作，如图</w:t>
      </w:r>
      <w:r>
        <w:rPr>
          <w:rFonts w:hint="eastAsia"/>
        </w:rPr>
        <w:t>2.20</w:t>
      </w:r>
      <w:r>
        <w:rPr>
          <w:rFonts w:hint="eastAsia"/>
        </w:rPr>
        <w:t>所示</w:t>
      </w:r>
    </w:p>
    <w:p w:rsidR="0033047E" w:rsidRDefault="00E2661E">
      <w:r>
        <w:rPr>
          <w:noProof/>
        </w:rPr>
        <w:drawing>
          <wp:inline distT="0" distB="0" distL="114300" distR="114300">
            <wp:extent cx="5256530" cy="2344420"/>
            <wp:effectExtent l="0" t="0" r="1270" b="1778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2" cstate="print"/>
                    <a:stretch>
                      <a:fillRect/>
                    </a:stretch>
                  </pic:blipFill>
                  <pic:spPr>
                    <a:xfrm>
                      <a:off x="0" y="0"/>
                      <a:ext cx="5256530" cy="234442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2.20</w:t>
      </w:r>
    </w:p>
    <w:p w:rsidR="0033047E" w:rsidRDefault="00E2661E">
      <w:pPr>
        <w:ind w:firstLine="420"/>
        <w:rPr>
          <w:color w:val="FF0000"/>
        </w:rPr>
      </w:pPr>
      <w:r>
        <w:rPr>
          <w:rFonts w:hint="eastAsia"/>
          <w:color w:val="FF0000"/>
        </w:rPr>
        <w:t>提报需注意事项</w:t>
      </w:r>
    </w:p>
    <w:p w:rsidR="0033047E" w:rsidRDefault="00E2661E">
      <w:pPr>
        <w:numPr>
          <w:ilvl w:val="0"/>
          <w:numId w:val="3"/>
        </w:numPr>
        <w:ind w:firstLine="420"/>
        <w:rPr>
          <w:color w:val="FF0000"/>
        </w:rPr>
      </w:pPr>
      <w:r>
        <w:rPr>
          <w:rFonts w:hint="eastAsia"/>
          <w:color w:val="FF0000"/>
        </w:rPr>
        <w:t>上传文件中品种信息应在勾选的品种中包含</w:t>
      </w:r>
    </w:p>
    <w:p w:rsidR="0033047E" w:rsidRDefault="00E2661E">
      <w:pPr>
        <w:numPr>
          <w:ilvl w:val="0"/>
          <w:numId w:val="3"/>
        </w:numPr>
        <w:ind w:firstLine="420"/>
        <w:rPr>
          <w:color w:val="FF0000"/>
        </w:rPr>
      </w:pPr>
      <w:r>
        <w:rPr>
          <w:rFonts w:hint="eastAsia"/>
          <w:color w:val="FF0000"/>
        </w:rPr>
        <w:t>标的数量应为整数</w:t>
      </w:r>
    </w:p>
    <w:p w:rsidR="0033047E" w:rsidRDefault="00E2661E">
      <w:pPr>
        <w:numPr>
          <w:ilvl w:val="0"/>
          <w:numId w:val="3"/>
        </w:numPr>
        <w:ind w:firstLine="420"/>
        <w:rPr>
          <w:color w:val="FF0000"/>
        </w:rPr>
      </w:pPr>
      <w:r>
        <w:rPr>
          <w:rFonts w:hint="eastAsia"/>
          <w:color w:val="FF0000"/>
        </w:rPr>
        <w:t>标的号，品种，数量，起报价，生产年份，实际存储库点为必填项</w:t>
      </w:r>
    </w:p>
    <w:p w:rsidR="0033047E" w:rsidRDefault="00E2661E">
      <w:r>
        <w:rPr>
          <w:noProof/>
        </w:rPr>
        <w:lastRenderedPageBreak/>
        <w:drawing>
          <wp:inline distT="0" distB="0" distL="114300" distR="114300">
            <wp:extent cx="5269230" cy="2997835"/>
            <wp:effectExtent l="0" t="0" r="7620" b="1206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3" cstate="print"/>
                    <a:stretch>
                      <a:fillRect/>
                    </a:stretch>
                  </pic:blipFill>
                  <pic:spPr>
                    <a:xfrm>
                      <a:off x="0" y="0"/>
                      <a:ext cx="5269230" cy="299783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2.21</w:t>
      </w:r>
    </w:p>
    <w:p w:rsidR="0033047E" w:rsidRDefault="00E2661E">
      <w:pPr>
        <w:ind w:firstLine="420"/>
      </w:pPr>
      <w:r>
        <w:rPr>
          <w:rFonts w:hint="eastAsia"/>
        </w:rPr>
        <w:t>标的提报申请成功后，可以在【我的提报】中查看，如图</w:t>
      </w:r>
      <w:r>
        <w:rPr>
          <w:rFonts w:hint="eastAsia"/>
        </w:rPr>
        <w:t>2.22</w:t>
      </w:r>
      <w:r>
        <w:rPr>
          <w:rFonts w:hint="eastAsia"/>
        </w:rPr>
        <w:t>所示</w:t>
      </w:r>
    </w:p>
    <w:p w:rsidR="0033047E" w:rsidRDefault="00E2661E">
      <w:r>
        <w:rPr>
          <w:noProof/>
        </w:rPr>
        <w:drawing>
          <wp:inline distT="0" distB="0" distL="114300" distR="114300">
            <wp:extent cx="5262880" cy="2334260"/>
            <wp:effectExtent l="0" t="0" r="1397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4" cstate="print"/>
                    <a:stretch>
                      <a:fillRect/>
                    </a:stretch>
                  </pic:blipFill>
                  <pic:spPr>
                    <a:xfrm>
                      <a:off x="0" y="0"/>
                      <a:ext cx="5262880" cy="23342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2.22</w:t>
      </w:r>
    </w:p>
    <w:p w:rsidR="0033047E" w:rsidRDefault="00E2661E">
      <w:pPr>
        <w:ind w:firstLine="420"/>
      </w:pPr>
      <w:r>
        <w:rPr>
          <w:rFonts w:hint="eastAsia"/>
        </w:rPr>
        <w:t>点击【详情】可查看每条提报记录的具体标的列表，如图</w:t>
      </w:r>
      <w:r>
        <w:rPr>
          <w:rFonts w:hint="eastAsia"/>
        </w:rPr>
        <w:t>2.23</w:t>
      </w:r>
      <w:r>
        <w:rPr>
          <w:rFonts w:hint="eastAsia"/>
        </w:rPr>
        <w:t>所示</w:t>
      </w:r>
    </w:p>
    <w:p w:rsidR="0033047E" w:rsidRDefault="00E2661E">
      <w:r>
        <w:rPr>
          <w:noProof/>
        </w:rPr>
        <w:lastRenderedPageBreak/>
        <w:drawing>
          <wp:inline distT="0" distB="0" distL="114300" distR="114300">
            <wp:extent cx="5268595" cy="3175635"/>
            <wp:effectExtent l="0" t="0" r="825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5" cstate="print"/>
                    <a:stretch>
                      <a:fillRect/>
                    </a:stretch>
                  </pic:blipFill>
                  <pic:spPr>
                    <a:xfrm>
                      <a:off x="0" y="0"/>
                      <a:ext cx="5268595" cy="317563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2.23</w:t>
      </w:r>
    </w:p>
    <w:p w:rsidR="0033047E" w:rsidRDefault="00E2661E">
      <w:pPr>
        <w:ind w:firstLine="420"/>
      </w:pPr>
      <w:r>
        <w:rPr>
          <w:rFonts w:hint="eastAsia"/>
        </w:rPr>
        <w:t>市场未审核之前会员可进行撤销操作，如图</w:t>
      </w:r>
      <w:r>
        <w:rPr>
          <w:rFonts w:hint="eastAsia"/>
        </w:rPr>
        <w:t>2.24</w:t>
      </w:r>
      <w:r>
        <w:rPr>
          <w:rFonts w:hint="eastAsia"/>
        </w:rPr>
        <w:t>所示</w:t>
      </w:r>
    </w:p>
    <w:p w:rsidR="0033047E" w:rsidRDefault="00E2661E">
      <w:r>
        <w:rPr>
          <w:noProof/>
        </w:rPr>
        <w:drawing>
          <wp:inline distT="0" distB="0" distL="114300" distR="114300">
            <wp:extent cx="5267325" cy="2230755"/>
            <wp:effectExtent l="0" t="0" r="9525" b="1714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6" cstate="print"/>
                    <a:stretch>
                      <a:fillRect/>
                    </a:stretch>
                  </pic:blipFill>
                  <pic:spPr>
                    <a:xfrm>
                      <a:off x="0" y="0"/>
                      <a:ext cx="5267325" cy="223075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2.24</w:t>
      </w:r>
    </w:p>
    <w:p w:rsidR="0033047E" w:rsidRDefault="00E2661E">
      <w:pPr>
        <w:ind w:left="350"/>
        <w:rPr>
          <w:b/>
          <w:bCs/>
          <w:sz w:val="28"/>
          <w:szCs w:val="28"/>
        </w:rPr>
      </w:pPr>
      <w:bookmarkStart w:id="25" w:name="_Toc3455_WPSOffice_Level2"/>
      <w:r>
        <w:rPr>
          <w:rFonts w:hint="eastAsia"/>
          <w:b/>
          <w:bCs/>
          <w:sz w:val="28"/>
          <w:szCs w:val="28"/>
        </w:rPr>
        <w:t xml:space="preserve">2.5 </w:t>
      </w:r>
      <w:r>
        <w:rPr>
          <w:rFonts w:hint="eastAsia"/>
          <w:b/>
          <w:bCs/>
          <w:sz w:val="28"/>
          <w:szCs w:val="28"/>
        </w:rPr>
        <w:t>交易报名</w:t>
      </w:r>
      <w:bookmarkEnd w:id="25"/>
    </w:p>
    <w:p w:rsidR="0033047E" w:rsidRDefault="00E2661E">
      <w:pPr>
        <w:ind w:firstLine="420"/>
      </w:pPr>
      <w:r>
        <w:rPr>
          <w:rFonts w:hint="eastAsia"/>
        </w:rPr>
        <w:t>针对需要报名的专场，会员需提前报名才可进入交易，点击【交易报名】</w:t>
      </w:r>
      <w:r>
        <w:rPr>
          <w:rFonts w:hint="eastAsia"/>
        </w:rPr>
        <w:t>,</w:t>
      </w:r>
      <w:r>
        <w:rPr>
          <w:rFonts w:hint="eastAsia"/>
        </w:rPr>
        <w:t>进行专场报名，如果该专场需要保证金方式报名，则需要对专场下的每条标的进行报名，如图</w:t>
      </w:r>
      <w:r>
        <w:rPr>
          <w:rFonts w:hint="eastAsia"/>
        </w:rPr>
        <w:t>2.25</w:t>
      </w:r>
      <w:r>
        <w:rPr>
          <w:rFonts w:hint="eastAsia"/>
        </w:rPr>
        <w:t>所示</w:t>
      </w:r>
    </w:p>
    <w:p w:rsidR="0033047E" w:rsidRDefault="00E2661E">
      <w:r>
        <w:rPr>
          <w:noProof/>
        </w:rPr>
        <w:lastRenderedPageBreak/>
        <w:drawing>
          <wp:inline distT="0" distB="0" distL="114300" distR="114300">
            <wp:extent cx="5266055" cy="2202180"/>
            <wp:effectExtent l="0" t="0" r="10795" b="762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7" cstate="print"/>
                    <a:stretch>
                      <a:fillRect/>
                    </a:stretch>
                  </pic:blipFill>
                  <pic:spPr>
                    <a:xfrm>
                      <a:off x="0" y="0"/>
                      <a:ext cx="5266055" cy="220218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2.25</w:t>
      </w:r>
    </w:p>
    <w:p w:rsidR="0033047E" w:rsidRDefault="00E2661E">
      <w:pPr>
        <w:ind w:firstLine="420"/>
        <w:rPr>
          <w:color w:val="FF0000"/>
        </w:rPr>
      </w:pPr>
      <w:r>
        <w:rPr>
          <w:rFonts w:hint="eastAsia"/>
          <w:color w:val="FF0000"/>
        </w:rPr>
        <w:t>单报名是指该专场需报名才可进入专场交易，带保证金报名是指进入该专场交易时需针对每条标的需报名才可进行应价</w:t>
      </w:r>
    </w:p>
    <w:p w:rsidR="0033047E" w:rsidRDefault="00E2661E">
      <w:pPr>
        <w:ind w:firstLine="420"/>
      </w:pPr>
      <w:r>
        <w:rPr>
          <w:rFonts w:hint="eastAsia"/>
        </w:rPr>
        <w:t>点击【报名】可对专场进行报名，如图</w:t>
      </w:r>
      <w:r>
        <w:rPr>
          <w:rFonts w:hint="eastAsia"/>
        </w:rPr>
        <w:t>2.26</w:t>
      </w:r>
      <w:r>
        <w:rPr>
          <w:rFonts w:hint="eastAsia"/>
        </w:rPr>
        <w:t>所示</w:t>
      </w:r>
    </w:p>
    <w:p w:rsidR="0033047E" w:rsidRDefault="00E2661E">
      <w:r>
        <w:rPr>
          <w:noProof/>
        </w:rPr>
        <w:drawing>
          <wp:inline distT="0" distB="0" distL="114300" distR="114300">
            <wp:extent cx="5266055" cy="2163445"/>
            <wp:effectExtent l="0" t="0" r="10795" b="825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48" cstate="print"/>
                    <a:stretch>
                      <a:fillRect/>
                    </a:stretch>
                  </pic:blipFill>
                  <pic:spPr>
                    <a:xfrm>
                      <a:off x="0" y="0"/>
                      <a:ext cx="5266055" cy="216344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2.26</w:t>
      </w:r>
    </w:p>
    <w:p w:rsidR="0033047E" w:rsidRDefault="00E2661E">
      <w:pPr>
        <w:ind w:firstLine="420"/>
      </w:pPr>
      <w:r>
        <w:rPr>
          <w:rFonts w:hint="eastAsia"/>
        </w:rPr>
        <w:t>点击【带保证金报名】，可以进行对需要标的保证金报名的标的进行报名，如图</w:t>
      </w:r>
      <w:r>
        <w:rPr>
          <w:rFonts w:hint="eastAsia"/>
        </w:rPr>
        <w:t>2.27</w:t>
      </w:r>
      <w:r>
        <w:rPr>
          <w:rFonts w:hint="eastAsia"/>
        </w:rPr>
        <w:t>所示</w:t>
      </w:r>
    </w:p>
    <w:p w:rsidR="0033047E" w:rsidRDefault="00E2661E">
      <w:r>
        <w:rPr>
          <w:noProof/>
        </w:rPr>
        <w:drawing>
          <wp:inline distT="0" distB="0" distL="114300" distR="114300">
            <wp:extent cx="5273040" cy="2359660"/>
            <wp:effectExtent l="0" t="0" r="3810" b="254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49" cstate="print"/>
                    <a:stretch>
                      <a:fillRect/>
                    </a:stretch>
                  </pic:blipFill>
                  <pic:spPr>
                    <a:xfrm>
                      <a:off x="0" y="0"/>
                      <a:ext cx="5273040" cy="23596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2.27</w:t>
      </w:r>
    </w:p>
    <w:p w:rsidR="0033047E" w:rsidRDefault="00E2661E">
      <w:pPr>
        <w:ind w:firstLine="420"/>
      </w:pPr>
      <w:r>
        <w:rPr>
          <w:rFonts w:hint="eastAsia"/>
        </w:rPr>
        <w:t>点击【报名】按钮，可以查看该专场下所有需要报名的标的信息，如图</w:t>
      </w:r>
      <w:r>
        <w:rPr>
          <w:rFonts w:hint="eastAsia"/>
        </w:rPr>
        <w:t>2.28</w:t>
      </w:r>
      <w:r>
        <w:rPr>
          <w:rFonts w:hint="eastAsia"/>
        </w:rPr>
        <w:t>所示</w:t>
      </w:r>
    </w:p>
    <w:p w:rsidR="0033047E" w:rsidRDefault="00E2661E">
      <w:r>
        <w:rPr>
          <w:noProof/>
        </w:rPr>
        <w:lastRenderedPageBreak/>
        <w:drawing>
          <wp:inline distT="0" distB="0" distL="114300" distR="114300">
            <wp:extent cx="5260340" cy="2237740"/>
            <wp:effectExtent l="0" t="0" r="16510" b="1016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50" cstate="print"/>
                    <a:stretch>
                      <a:fillRect/>
                    </a:stretch>
                  </pic:blipFill>
                  <pic:spPr>
                    <a:xfrm>
                      <a:off x="0" y="0"/>
                      <a:ext cx="5260340" cy="223774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2.28</w:t>
      </w:r>
    </w:p>
    <w:p w:rsidR="0033047E" w:rsidRDefault="00E2661E">
      <w:pPr>
        <w:ind w:firstLine="420"/>
      </w:pPr>
      <w:r>
        <w:rPr>
          <w:rFonts w:hint="eastAsia"/>
        </w:rPr>
        <w:t>针对每条标的可以进行报名操作，点击【报名】按钮，可以展示该条标的所需的保证金金额，确认后，即可对该条标的报名，如图</w:t>
      </w:r>
      <w:r>
        <w:rPr>
          <w:rFonts w:hint="eastAsia"/>
        </w:rPr>
        <w:t>2.29</w:t>
      </w:r>
      <w:r>
        <w:rPr>
          <w:rFonts w:hint="eastAsia"/>
        </w:rPr>
        <w:t>所示</w:t>
      </w:r>
    </w:p>
    <w:p w:rsidR="0033047E" w:rsidRDefault="00E2661E">
      <w:r>
        <w:rPr>
          <w:noProof/>
        </w:rPr>
        <w:drawing>
          <wp:inline distT="0" distB="0" distL="114300" distR="114300">
            <wp:extent cx="5261610" cy="2462530"/>
            <wp:effectExtent l="0" t="0" r="15240" b="1397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51" cstate="print"/>
                    <a:stretch>
                      <a:fillRect/>
                    </a:stretch>
                  </pic:blipFill>
                  <pic:spPr>
                    <a:xfrm>
                      <a:off x="0" y="0"/>
                      <a:ext cx="5261610" cy="246253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2.29</w:t>
      </w:r>
    </w:p>
    <w:p w:rsidR="0033047E" w:rsidRDefault="00E2661E">
      <w:pPr>
        <w:ind w:left="350"/>
        <w:rPr>
          <w:b/>
          <w:bCs/>
          <w:sz w:val="28"/>
          <w:szCs w:val="28"/>
        </w:rPr>
      </w:pPr>
      <w:bookmarkStart w:id="26" w:name="_Toc22491_WPSOffice_Level2"/>
      <w:r>
        <w:rPr>
          <w:rFonts w:hint="eastAsia"/>
          <w:b/>
          <w:bCs/>
          <w:sz w:val="28"/>
          <w:szCs w:val="28"/>
        </w:rPr>
        <w:t xml:space="preserve">2.6 </w:t>
      </w:r>
      <w:r>
        <w:rPr>
          <w:rFonts w:hint="eastAsia"/>
          <w:b/>
          <w:bCs/>
          <w:sz w:val="28"/>
          <w:szCs w:val="28"/>
        </w:rPr>
        <w:t>我的资金</w:t>
      </w:r>
      <w:bookmarkEnd w:id="26"/>
    </w:p>
    <w:p w:rsidR="0033047E" w:rsidRDefault="00E2661E">
      <w:pPr>
        <w:ind w:left="350" w:firstLine="417"/>
        <w:rPr>
          <w:b/>
          <w:bCs/>
          <w:sz w:val="28"/>
          <w:szCs w:val="28"/>
        </w:rPr>
      </w:pPr>
      <w:r>
        <w:rPr>
          <w:rFonts w:hint="eastAsia"/>
        </w:rPr>
        <w:t>在使用系统交易和交割的过程中，需涉及到资金往来，会员可在【我的资金】菜单中进行资金业务的相关操作，如图</w:t>
      </w:r>
      <w:r>
        <w:rPr>
          <w:rFonts w:hint="eastAsia"/>
        </w:rPr>
        <w:t>2.30</w:t>
      </w:r>
      <w:r>
        <w:rPr>
          <w:rFonts w:hint="eastAsia"/>
        </w:rPr>
        <w:t>所示</w:t>
      </w:r>
    </w:p>
    <w:p w:rsidR="0033047E" w:rsidRDefault="00E2661E">
      <w:pPr>
        <w:rPr>
          <w:b/>
          <w:bCs/>
          <w:sz w:val="28"/>
          <w:szCs w:val="28"/>
        </w:rPr>
      </w:pPr>
      <w:r>
        <w:rPr>
          <w:noProof/>
        </w:rPr>
        <w:lastRenderedPageBreak/>
        <w:drawing>
          <wp:inline distT="0" distB="0" distL="114300" distR="114300">
            <wp:extent cx="5268595" cy="2276475"/>
            <wp:effectExtent l="0" t="0" r="8255" b="952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52" cstate="print"/>
                    <a:stretch>
                      <a:fillRect/>
                    </a:stretch>
                  </pic:blipFill>
                  <pic:spPr>
                    <a:xfrm>
                      <a:off x="0" y="0"/>
                      <a:ext cx="5268595" cy="227647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2.30</w:t>
      </w:r>
    </w:p>
    <w:p w:rsidR="0033047E" w:rsidRDefault="00E2661E">
      <w:pPr>
        <w:ind w:firstLine="420"/>
      </w:pPr>
      <w:r>
        <w:rPr>
          <w:rFonts w:hint="eastAsia"/>
        </w:rPr>
        <w:t>在资金管理中会员可维护银行卡信息，如图</w:t>
      </w:r>
      <w:r>
        <w:rPr>
          <w:rFonts w:hint="eastAsia"/>
        </w:rPr>
        <w:t>2.31</w:t>
      </w:r>
      <w:r>
        <w:rPr>
          <w:rFonts w:hint="eastAsia"/>
        </w:rPr>
        <w:t>所示</w:t>
      </w:r>
    </w:p>
    <w:p w:rsidR="0033047E" w:rsidRDefault="00E2661E">
      <w:r>
        <w:rPr>
          <w:noProof/>
        </w:rPr>
        <w:drawing>
          <wp:inline distT="0" distB="0" distL="114300" distR="114300">
            <wp:extent cx="5265420" cy="2583180"/>
            <wp:effectExtent l="0" t="0" r="11430" b="762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53" cstate="print"/>
                    <a:stretch>
                      <a:fillRect/>
                    </a:stretch>
                  </pic:blipFill>
                  <pic:spPr>
                    <a:xfrm>
                      <a:off x="0" y="0"/>
                      <a:ext cx="5265420" cy="258318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2.31</w:t>
      </w:r>
    </w:p>
    <w:p w:rsidR="0033047E" w:rsidRDefault="00E2661E">
      <w:pPr>
        <w:ind w:firstLine="420"/>
      </w:pPr>
      <w:r>
        <w:rPr>
          <w:rFonts w:hint="eastAsia"/>
        </w:rPr>
        <w:t>点击【新增银行账户】</w:t>
      </w:r>
      <w:r>
        <w:rPr>
          <w:rFonts w:hint="eastAsia"/>
        </w:rPr>
        <w:t xml:space="preserve"> </w:t>
      </w:r>
      <w:r>
        <w:rPr>
          <w:rFonts w:hint="eastAsia"/>
        </w:rPr>
        <w:t>可以新增银行卡，如图</w:t>
      </w:r>
      <w:r>
        <w:rPr>
          <w:rFonts w:hint="eastAsia"/>
        </w:rPr>
        <w:t>2.32</w:t>
      </w:r>
      <w:r>
        <w:rPr>
          <w:rFonts w:hint="eastAsia"/>
        </w:rPr>
        <w:t>所示</w:t>
      </w:r>
    </w:p>
    <w:p w:rsidR="0033047E" w:rsidRDefault="00E2661E">
      <w:r>
        <w:rPr>
          <w:noProof/>
        </w:rPr>
        <w:drawing>
          <wp:inline distT="0" distB="0" distL="114300" distR="114300">
            <wp:extent cx="5274310" cy="2595245"/>
            <wp:effectExtent l="0" t="0" r="2540" b="146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54" cstate="print"/>
                    <a:stretch>
                      <a:fillRect/>
                    </a:stretch>
                  </pic:blipFill>
                  <pic:spPr>
                    <a:xfrm>
                      <a:off x="0" y="0"/>
                      <a:ext cx="5274310" cy="2595245"/>
                    </a:xfrm>
                    <a:prstGeom prst="rect">
                      <a:avLst/>
                    </a:prstGeom>
                    <a:noFill/>
                    <a:ln>
                      <a:noFill/>
                    </a:ln>
                  </pic:spPr>
                </pic:pic>
              </a:graphicData>
            </a:graphic>
          </wp:inline>
        </w:drawing>
      </w:r>
    </w:p>
    <w:p w:rsidR="0033047E" w:rsidRDefault="00E2661E">
      <w:pPr>
        <w:ind w:left="2940" w:firstLine="420"/>
      </w:pPr>
      <w:r>
        <w:rPr>
          <w:rFonts w:hint="eastAsia"/>
        </w:rPr>
        <w:lastRenderedPageBreak/>
        <w:t>图</w:t>
      </w:r>
      <w:r>
        <w:rPr>
          <w:rFonts w:hint="eastAsia"/>
        </w:rPr>
        <w:t>2.32</w:t>
      </w:r>
    </w:p>
    <w:p w:rsidR="0033047E" w:rsidRDefault="00E2661E">
      <w:pPr>
        <w:ind w:firstLine="420"/>
      </w:pPr>
      <w:r>
        <w:rPr>
          <w:rFonts w:hint="eastAsia"/>
        </w:rPr>
        <w:t>新增成功后，可以在列表中查看新增的账户信息，可以对其进行停用启用操作，如图</w:t>
      </w:r>
      <w:r>
        <w:rPr>
          <w:rFonts w:hint="eastAsia"/>
        </w:rPr>
        <w:t>2.33</w:t>
      </w:r>
      <w:r>
        <w:rPr>
          <w:rFonts w:hint="eastAsia"/>
        </w:rPr>
        <w:t>所示</w:t>
      </w:r>
    </w:p>
    <w:p w:rsidR="0033047E" w:rsidRDefault="00E2661E">
      <w:r>
        <w:rPr>
          <w:noProof/>
        </w:rPr>
        <w:drawing>
          <wp:inline distT="0" distB="0" distL="114300" distR="114300">
            <wp:extent cx="5273675" cy="2943860"/>
            <wp:effectExtent l="0" t="0" r="3175" b="889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55" cstate="print"/>
                    <a:stretch>
                      <a:fillRect/>
                    </a:stretch>
                  </pic:blipFill>
                  <pic:spPr>
                    <a:xfrm>
                      <a:off x="0" y="0"/>
                      <a:ext cx="5273675" cy="29438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2.33</w:t>
      </w:r>
    </w:p>
    <w:p w:rsidR="0033047E" w:rsidRDefault="00E2661E">
      <w:pPr>
        <w:ind w:firstLine="420"/>
      </w:pPr>
      <w:r>
        <w:rPr>
          <w:rFonts w:hint="eastAsia"/>
        </w:rPr>
        <w:t>点击【开户】按钮，可以查看会员在各个市场的开户情况，如图</w:t>
      </w:r>
      <w:r>
        <w:rPr>
          <w:rFonts w:hint="eastAsia"/>
        </w:rPr>
        <w:t>2.34</w:t>
      </w:r>
      <w:r>
        <w:rPr>
          <w:rFonts w:hint="eastAsia"/>
        </w:rPr>
        <w:t>所示</w:t>
      </w:r>
    </w:p>
    <w:p w:rsidR="0033047E" w:rsidRDefault="00E2661E">
      <w:r>
        <w:rPr>
          <w:noProof/>
        </w:rPr>
        <w:drawing>
          <wp:inline distT="0" distB="0" distL="114300" distR="114300">
            <wp:extent cx="5271135" cy="3221990"/>
            <wp:effectExtent l="0" t="0" r="5715" b="1651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56" cstate="print"/>
                    <a:stretch>
                      <a:fillRect/>
                    </a:stretch>
                  </pic:blipFill>
                  <pic:spPr>
                    <a:xfrm>
                      <a:off x="0" y="0"/>
                      <a:ext cx="5271135" cy="322199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2.34</w:t>
      </w:r>
    </w:p>
    <w:p w:rsidR="0033047E" w:rsidRDefault="00E2661E">
      <w:pPr>
        <w:ind w:firstLine="420"/>
      </w:pPr>
      <w:r>
        <w:rPr>
          <w:rFonts w:hint="eastAsia"/>
        </w:rPr>
        <w:t>会员需要进行入金业务时，可以点击【入金】按钮，选择对应的市场账户进行入金操作，如图</w:t>
      </w:r>
      <w:r>
        <w:rPr>
          <w:rFonts w:hint="eastAsia"/>
        </w:rPr>
        <w:t>2.35</w:t>
      </w:r>
      <w:r>
        <w:rPr>
          <w:rFonts w:hint="eastAsia"/>
        </w:rPr>
        <w:t>所示</w:t>
      </w:r>
    </w:p>
    <w:p w:rsidR="0033047E" w:rsidRDefault="00E2661E">
      <w:r>
        <w:rPr>
          <w:noProof/>
        </w:rPr>
        <w:lastRenderedPageBreak/>
        <w:drawing>
          <wp:inline distT="0" distB="0" distL="114300" distR="114300">
            <wp:extent cx="5273040" cy="2639695"/>
            <wp:effectExtent l="0" t="0" r="3810" b="825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57" cstate="print"/>
                    <a:stretch>
                      <a:fillRect/>
                    </a:stretch>
                  </pic:blipFill>
                  <pic:spPr>
                    <a:xfrm>
                      <a:off x="0" y="0"/>
                      <a:ext cx="5273040" cy="2639695"/>
                    </a:xfrm>
                    <a:prstGeom prst="rect">
                      <a:avLst/>
                    </a:prstGeom>
                    <a:noFill/>
                    <a:ln>
                      <a:noFill/>
                    </a:ln>
                  </pic:spPr>
                </pic:pic>
              </a:graphicData>
            </a:graphic>
          </wp:inline>
        </w:drawing>
      </w:r>
    </w:p>
    <w:p w:rsidR="0033047E" w:rsidRDefault="00E2661E">
      <w:pPr>
        <w:ind w:left="2520" w:firstLineChars="300" w:firstLine="630"/>
      </w:pPr>
      <w:r>
        <w:rPr>
          <w:rFonts w:hint="eastAsia"/>
        </w:rPr>
        <w:t>图</w:t>
      </w:r>
      <w:r>
        <w:rPr>
          <w:rFonts w:hint="eastAsia"/>
        </w:rPr>
        <w:t>2.35</w:t>
      </w:r>
    </w:p>
    <w:p w:rsidR="0033047E" w:rsidRDefault="00E2661E">
      <w:pPr>
        <w:ind w:firstLine="420"/>
      </w:pPr>
      <w:r>
        <w:rPr>
          <w:rFonts w:hint="eastAsia"/>
        </w:rPr>
        <w:t>输入信息完毕后，进行确认提交即可，如图</w:t>
      </w:r>
      <w:r>
        <w:rPr>
          <w:rFonts w:hint="eastAsia"/>
        </w:rPr>
        <w:t>2.36</w:t>
      </w:r>
      <w:r>
        <w:rPr>
          <w:rFonts w:hint="eastAsia"/>
        </w:rPr>
        <w:t>所示</w:t>
      </w:r>
    </w:p>
    <w:p w:rsidR="0033047E" w:rsidRDefault="00E2661E">
      <w:r>
        <w:rPr>
          <w:noProof/>
        </w:rPr>
        <w:drawing>
          <wp:inline distT="0" distB="0" distL="114300" distR="114300">
            <wp:extent cx="5269865" cy="4461510"/>
            <wp:effectExtent l="0" t="0" r="6985" b="1524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58" cstate="print"/>
                    <a:stretch>
                      <a:fillRect/>
                    </a:stretch>
                  </pic:blipFill>
                  <pic:spPr>
                    <a:xfrm>
                      <a:off x="0" y="0"/>
                      <a:ext cx="5269865" cy="446151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2.36</w:t>
      </w:r>
    </w:p>
    <w:p w:rsidR="0033047E" w:rsidRDefault="00E2661E">
      <w:pPr>
        <w:ind w:firstLine="420"/>
      </w:pPr>
      <w:r>
        <w:rPr>
          <w:rFonts w:hint="eastAsia"/>
        </w:rPr>
        <w:t>可以在出入金记录中查看提交的出入金申请记录，如图</w:t>
      </w:r>
      <w:r>
        <w:rPr>
          <w:rFonts w:hint="eastAsia"/>
        </w:rPr>
        <w:t>2.37</w:t>
      </w:r>
      <w:r>
        <w:rPr>
          <w:rFonts w:hint="eastAsia"/>
        </w:rPr>
        <w:t>所示</w:t>
      </w:r>
    </w:p>
    <w:p w:rsidR="0033047E" w:rsidRDefault="00E2661E">
      <w:r>
        <w:rPr>
          <w:noProof/>
        </w:rPr>
        <w:lastRenderedPageBreak/>
        <w:drawing>
          <wp:inline distT="0" distB="0" distL="114300" distR="114300">
            <wp:extent cx="5265420" cy="2466975"/>
            <wp:effectExtent l="0" t="0" r="11430" b="9525"/>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59" cstate="print"/>
                    <a:stretch>
                      <a:fillRect/>
                    </a:stretch>
                  </pic:blipFill>
                  <pic:spPr>
                    <a:xfrm>
                      <a:off x="0" y="0"/>
                      <a:ext cx="5265420" cy="246697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2.37</w:t>
      </w:r>
    </w:p>
    <w:p w:rsidR="0033047E" w:rsidRDefault="00E2661E">
      <w:pPr>
        <w:ind w:firstLine="420"/>
      </w:pPr>
      <w:r>
        <w:rPr>
          <w:rFonts w:hint="eastAsia"/>
        </w:rPr>
        <w:t>会员发起出金时，可以点击【出金】按钮，进行出金操作，如图</w:t>
      </w:r>
      <w:r>
        <w:rPr>
          <w:rFonts w:hint="eastAsia"/>
        </w:rPr>
        <w:t>2.38</w:t>
      </w:r>
      <w:r>
        <w:rPr>
          <w:rFonts w:hint="eastAsia"/>
        </w:rPr>
        <w:t>所示</w:t>
      </w:r>
    </w:p>
    <w:p w:rsidR="0033047E" w:rsidRDefault="00E2661E">
      <w:r>
        <w:rPr>
          <w:noProof/>
        </w:rPr>
        <w:drawing>
          <wp:inline distT="0" distB="0" distL="114300" distR="114300">
            <wp:extent cx="5264150" cy="2507615"/>
            <wp:effectExtent l="0" t="0" r="12700" b="698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60" cstate="print"/>
                    <a:stretch>
                      <a:fillRect/>
                    </a:stretch>
                  </pic:blipFill>
                  <pic:spPr>
                    <a:xfrm>
                      <a:off x="0" y="0"/>
                      <a:ext cx="5264150" cy="250761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2.38</w:t>
      </w:r>
    </w:p>
    <w:p w:rsidR="0033047E" w:rsidRDefault="00E2661E">
      <w:pPr>
        <w:ind w:firstLine="420"/>
      </w:pPr>
      <w:r>
        <w:rPr>
          <w:rFonts w:hint="eastAsia"/>
        </w:rPr>
        <w:t>当出金操作提示</w:t>
      </w:r>
      <w:r>
        <w:rPr>
          <w:rFonts w:hint="eastAsia"/>
        </w:rPr>
        <w:t>{</w:t>
      </w:r>
      <w:r>
        <w:rPr>
          <w:rFonts w:hint="eastAsia"/>
        </w:rPr>
        <w:t>存在未开通监管子账户</w:t>
      </w:r>
      <w:r>
        <w:rPr>
          <w:rFonts w:hint="eastAsia"/>
        </w:rPr>
        <w:t>}</w:t>
      </w:r>
      <w:r>
        <w:rPr>
          <w:rFonts w:hint="eastAsia"/>
        </w:rPr>
        <w:t>时，需会员联系市场人员开通监管账户，如图</w:t>
      </w:r>
      <w:r>
        <w:rPr>
          <w:rFonts w:hint="eastAsia"/>
        </w:rPr>
        <w:t>2.39</w:t>
      </w:r>
      <w:r>
        <w:rPr>
          <w:rFonts w:hint="eastAsia"/>
        </w:rPr>
        <w:t>所示</w:t>
      </w:r>
    </w:p>
    <w:p w:rsidR="0033047E" w:rsidRDefault="00E2661E">
      <w:pPr>
        <w:ind w:firstLine="420"/>
      </w:pPr>
      <w:r>
        <w:rPr>
          <w:noProof/>
        </w:rPr>
        <w:lastRenderedPageBreak/>
        <w:drawing>
          <wp:inline distT="0" distB="0" distL="114300" distR="114300">
            <wp:extent cx="4752975" cy="4048125"/>
            <wp:effectExtent l="0" t="0" r="9525" b="9525"/>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pic:cNvPicPr>
                      <a:picLocks noChangeAspect="1"/>
                    </pic:cNvPicPr>
                  </pic:nvPicPr>
                  <pic:blipFill>
                    <a:blip r:embed="rId61" cstate="print"/>
                    <a:stretch>
                      <a:fillRect/>
                    </a:stretch>
                  </pic:blipFill>
                  <pic:spPr>
                    <a:xfrm>
                      <a:off x="0" y="0"/>
                      <a:ext cx="4752975" cy="404812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2.39</w:t>
      </w:r>
    </w:p>
    <w:p w:rsidR="0033047E" w:rsidRDefault="00E2661E">
      <w:pPr>
        <w:ind w:firstLine="420"/>
      </w:pPr>
      <w:r>
        <w:rPr>
          <w:rFonts w:hint="eastAsia"/>
        </w:rPr>
        <w:t>会员需查看各个市场的资金账户类型和余额时，可以点击【资金明细】按钮，进行详细信息的查看，如图</w:t>
      </w:r>
      <w:r>
        <w:rPr>
          <w:rFonts w:hint="eastAsia"/>
        </w:rPr>
        <w:t>2.40</w:t>
      </w:r>
      <w:r>
        <w:rPr>
          <w:rFonts w:hint="eastAsia"/>
        </w:rPr>
        <w:t>所示</w:t>
      </w:r>
    </w:p>
    <w:p w:rsidR="0033047E" w:rsidRDefault="00E2661E">
      <w:r>
        <w:rPr>
          <w:noProof/>
        </w:rPr>
        <w:drawing>
          <wp:inline distT="0" distB="0" distL="114300" distR="114300">
            <wp:extent cx="5270500" cy="2721610"/>
            <wp:effectExtent l="0" t="0" r="6350" b="254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62" cstate="print"/>
                    <a:stretch>
                      <a:fillRect/>
                    </a:stretch>
                  </pic:blipFill>
                  <pic:spPr>
                    <a:xfrm>
                      <a:off x="0" y="0"/>
                      <a:ext cx="5270500" cy="272161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2.40</w:t>
      </w:r>
    </w:p>
    <w:p w:rsidR="0033047E" w:rsidRDefault="00E2661E">
      <w:pPr>
        <w:ind w:firstLine="420"/>
      </w:pPr>
      <w:r>
        <w:rPr>
          <w:rFonts w:hint="eastAsia"/>
        </w:rPr>
        <w:t>针对交易账户，会员可以点击【交易账户】按钮，查看会员在各个市场下的所有账户信息，如图</w:t>
      </w:r>
      <w:r>
        <w:rPr>
          <w:rFonts w:hint="eastAsia"/>
        </w:rPr>
        <w:t>2.41</w:t>
      </w:r>
      <w:r>
        <w:rPr>
          <w:rFonts w:hint="eastAsia"/>
        </w:rPr>
        <w:t>所示</w:t>
      </w:r>
    </w:p>
    <w:p w:rsidR="0033047E" w:rsidRDefault="00E2661E">
      <w:r>
        <w:rPr>
          <w:noProof/>
        </w:rPr>
        <w:lastRenderedPageBreak/>
        <w:drawing>
          <wp:inline distT="0" distB="0" distL="114300" distR="114300">
            <wp:extent cx="5261610" cy="2686050"/>
            <wp:effectExtent l="0" t="0" r="15240" b="0"/>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63" cstate="print"/>
                    <a:stretch>
                      <a:fillRect/>
                    </a:stretch>
                  </pic:blipFill>
                  <pic:spPr>
                    <a:xfrm>
                      <a:off x="0" y="0"/>
                      <a:ext cx="5261610" cy="268605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2.41</w:t>
      </w:r>
    </w:p>
    <w:p w:rsidR="0033047E" w:rsidRDefault="00E2661E">
      <w:pPr>
        <w:ind w:firstLine="420"/>
      </w:pPr>
      <w:r>
        <w:rPr>
          <w:rFonts w:hint="eastAsia"/>
        </w:rPr>
        <w:t>交易账户可以进行续费，退回操作，点击【续费】按钮，进行续费操作，如图</w:t>
      </w:r>
      <w:r>
        <w:rPr>
          <w:rFonts w:hint="eastAsia"/>
        </w:rPr>
        <w:t>2.42</w:t>
      </w:r>
      <w:r>
        <w:rPr>
          <w:rFonts w:hint="eastAsia"/>
        </w:rPr>
        <w:t>所示</w:t>
      </w:r>
    </w:p>
    <w:p w:rsidR="0033047E" w:rsidRDefault="00E2661E">
      <w:r>
        <w:rPr>
          <w:noProof/>
        </w:rPr>
        <w:drawing>
          <wp:inline distT="0" distB="0" distL="114300" distR="114300">
            <wp:extent cx="5260340" cy="2482215"/>
            <wp:effectExtent l="0" t="0" r="16510" b="1333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64" cstate="print"/>
                    <a:stretch>
                      <a:fillRect/>
                    </a:stretch>
                  </pic:blipFill>
                  <pic:spPr>
                    <a:xfrm>
                      <a:off x="0" y="0"/>
                      <a:ext cx="5260340" cy="248221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2.42</w:t>
      </w:r>
    </w:p>
    <w:p w:rsidR="0033047E" w:rsidRDefault="00E2661E">
      <w:pPr>
        <w:ind w:firstLine="420"/>
      </w:pPr>
      <w:r>
        <w:rPr>
          <w:rFonts w:hint="eastAsia"/>
        </w:rPr>
        <w:t>点击【退回】按钮，进行退费操作，如图</w:t>
      </w:r>
      <w:r>
        <w:rPr>
          <w:rFonts w:hint="eastAsia"/>
        </w:rPr>
        <w:t>2.43</w:t>
      </w:r>
      <w:r>
        <w:rPr>
          <w:rFonts w:hint="eastAsia"/>
        </w:rPr>
        <w:t>所示</w:t>
      </w:r>
    </w:p>
    <w:p w:rsidR="0033047E" w:rsidRDefault="00E2661E">
      <w:r>
        <w:rPr>
          <w:noProof/>
        </w:rPr>
        <w:lastRenderedPageBreak/>
        <w:drawing>
          <wp:inline distT="0" distB="0" distL="114300" distR="114300">
            <wp:extent cx="5273675" cy="3332480"/>
            <wp:effectExtent l="0" t="0" r="3175" b="127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65" cstate="print"/>
                    <a:stretch>
                      <a:fillRect/>
                    </a:stretch>
                  </pic:blipFill>
                  <pic:spPr>
                    <a:xfrm>
                      <a:off x="0" y="0"/>
                      <a:ext cx="5273675" cy="333248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2.43</w:t>
      </w:r>
    </w:p>
    <w:p w:rsidR="0033047E" w:rsidRDefault="00E2661E">
      <w:pPr>
        <w:ind w:firstLine="420"/>
      </w:pPr>
      <w:r>
        <w:rPr>
          <w:rFonts w:hint="eastAsia"/>
        </w:rPr>
        <w:t>会员可以在【交易资金记录】中查看交易资金历史明细，如图</w:t>
      </w:r>
      <w:r>
        <w:rPr>
          <w:rFonts w:hint="eastAsia"/>
        </w:rPr>
        <w:t>2.44</w:t>
      </w:r>
      <w:r>
        <w:rPr>
          <w:rFonts w:hint="eastAsia"/>
        </w:rPr>
        <w:t>所示</w:t>
      </w:r>
    </w:p>
    <w:p w:rsidR="0033047E" w:rsidRDefault="00E2661E">
      <w:r>
        <w:rPr>
          <w:noProof/>
        </w:rPr>
        <w:drawing>
          <wp:inline distT="0" distB="0" distL="114300" distR="114300">
            <wp:extent cx="5261610" cy="2561590"/>
            <wp:effectExtent l="0" t="0" r="15240" b="10160"/>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66" cstate="print"/>
                    <a:stretch>
                      <a:fillRect/>
                    </a:stretch>
                  </pic:blipFill>
                  <pic:spPr>
                    <a:xfrm>
                      <a:off x="0" y="0"/>
                      <a:ext cx="5261610" cy="256159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2.44</w:t>
      </w:r>
    </w:p>
    <w:p w:rsidR="0033047E" w:rsidRDefault="00E2661E">
      <w:pPr>
        <w:ind w:firstLine="420"/>
      </w:pPr>
      <w:r>
        <w:rPr>
          <w:rFonts w:hint="eastAsia"/>
        </w:rPr>
        <w:t>点击【我的账户】可以查看会员在各个市场下的资金账户信息，如图</w:t>
      </w:r>
      <w:r>
        <w:rPr>
          <w:rFonts w:hint="eastAsia"/>
        </w:rPr>
        <w:t>2.45</w:t>
      </w:r>
      <w:r>
        <w:rPr>
          <w:rFonts w:hint="eastAsia"/>
        </w:rPr>
        <w:t>所示</w:t>
      </w:r>
    </w:p>
    <w:p w:rsidR="0033047E" w:rsidRDefault="00E2661E">
      <w:r>
        <w:rPr>
          <w:noProof/>
        </w:rPr>
        <w:lastRenderedPageBreak/>
        <w:drawing>
          <wp:inline distT="0" distB="0" distL="114300" distR="114300">
            <wp:extent cx="5274310" cy="2512060"/>
            <wp:effectExtent l="0" t="0" r="2540" b="2540"/>
            <wp:docPr id="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7"/>
                    <pic:cNvPicPr>
                      <a:picLocks noChangeAspect="1"/>
                    </pic:cNvPicPr>
                  </pic:nvPicPr>
                  <pic:blipFill>
                    <a:blip r:embed="rId67" cstate="print"/>
                    <a:stretch>
                      <a:fillRect/>
                    </a:stretch>
                  </pic:blipFill>
                  <pic:spPr>
                    <a:xfrm>
                      <a:off x="0" y="0"/>
                      <a:ext cx="5274310" cy="25120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2.45</w:t>
      </w:r>
    </w:p>
    <w:p w:rsidR="0033047E" w:rsidRDefault="00E2661E">
      <w:pPr>
        <w:ind w:firstLine="420"/>
      </w:pPr>
      <w:r>
        <w:rPr>
          <w:rFonts w:hint="eastAsia"/>
        </w:rPr>
        <w:t>会员进行交易交割业务往来时，会产生资金流水，可点击【资金流水】查看历史记录信息，如图</w:t>
      </w:r>
      <w:r>
        <w:rPr>
          <w:rFonts w:hint="eastAsia"/>
        </w:rPr>
        <w:t>2.46</w:t>
      </w:r>
      <w:r>
        <w:rPr>
          <w:rFonts w:hint="eastAsia"/>
        </w:rPr>
        <w:t>所示</w:t>
      </w:r>
    </w:p>
    <w:p w:rsidR="0033047E" w:rsidRDefault="00E2661E">
      <w:r>
        <w:rPr>
          <w:noProof/>
        </w:rPr>
        <w:drawing>
          <wp:inline distT="0" distB="0" distL="114300" distR="114300">
            <wp:extent cx="5259705" cy="2527300"/>
            <wp:effectExtent l="0" t="0" r="17145" b="6350"/>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
                    <pic:cNvPicPr>
                      <a:picLocks noChangeAspect="1"/>
                    </pic:cNvPicPr>
                  </pic:nvPicPr>
                  <pic:blipFill>
                    <a:blip r:embed="rId68" cstate="print"/>
                    <a:stretch>
                      <a:fillRect/>
                    </a:stretch>
                  </pic:blipFill>
                  <pic:spPr>
                    <a:xfrm>
                      <a:off x="0" y="0"/>
                      <a:ext cx="5259705" cy="252730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2.46</w:t>
      </w:r>
    </w:p>
    <w:p w:rsidR="0033047E" w:rsidRDefault="00E2661E">
      <w:pPr>
        <w:ind w:left="350"/>
        <w:rPr>
          <w:b/>
          <w:bCs/>
          <w:sz w:val="28"/>
          <w:szCs w:val="28"/>
        </w:rPr>
      </w:pPr>
      <w:bookmarkStart w:id="27" w:name="_Toc30867_WPSOffice_Level2"/>
      <w:r>
        <w:rPr>
          <w:rFonts w:hint="eastAsia"/>
          <w:b/>
          <w:bCs/>
          <w:sz w:val="28"/>
          <w:szCs w:val="28"/>
        </w:rPr>
        <w:t xml:space="preserve">2.7 </w:t>
      </w:r>
      <w:r>
        <w:rPr>
          <w:rFonts w:hint="eastAsia"/>
          <w:b/>
          <w:bCs/>
          <w:sz w:val="28"/>
          <w:szCs w:val="28"/>
        </w:rPr>
        <w:t>供求管理</w:t>
      </w:r>
      <w:bookmarkEnd w:id="27"/>
    </w:p>
    <w:p w:rsidR="0033047E" w:rsidRDefault="00E2661E">
      <w:pPr>
        <w:ind w:firstLine="420"/>
      </w:pPr>
      <w:r>
        <w:rPr>
          <w:rFonts w:hint="eastAsia"/>
        </w:rPr>
        <w:t>会员在网站中发布的买粮卖粮需求可以在个人中心查看，如图</w:t>
      </w:r>
      <w:r>
        <w:rPr>
          <w:rFonts w:hint="eastAsia"/>
        </w:rPr>
        <w:t>2.47</w:t>
      </w:r>
      <w:r>
        <w:rPr>
          <w:rFonts w:hint="eastAsia"/>
        </w:rPr>
        <w:t>所示</w:t>
      </w:r>
    </w:p>
    <w:p w:rsidR="0033047E" w:rsidRDefault="00E2661E">
      <w:r>
        <w:rPr>
          <w:noProof/>
        </w:rPr>
        <w:drawing>
          <wp:inline distT="0" distB="0" distL="114300" distR="114300">
            <wp:extent cx="5260975" cy="1673860"/>
            <wp:effectExtent l="0" t="0" r="15875" b="2540"/>
            <wp:docPr id="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pic:cNvPicPr>
                      <a:picLocks noChangeAspect="1"/>
                    </pic:cNvPicPr>
                  </pic:nvPicPr>
                  <pic:blipFill>
                    <a:blip r:embed="rId69" cstate="print"/>
                    <a:stretch>
                      <a:fillRect/>
                    </a:stretch>
                  </pic:blipFill>
                  <pic:spPr>
                    <a:xfrm>
                      <a:off x="0" y="0"/>
                      <a:ext cx="5260975" cy="16738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2.47</w:t>
      </w:r>
    </w:p>
    <w:p w:rsidR="0033047E" w:rsidRDefault="00E2661E">
      <w:pPr>
        <w:ind w:firstLine="420"/>
      </w:pPr>
      <w:r>
        <w:rPr>
          <w:rFonts w:hint="eastAsia"/>
        </w:rPr>
        <w:t>点击【询价记录】，可以查看该条供求信息的所有询价记录，如图</w:t>
      </w:r>
      <w:r>
        <w:rPr>
          <w:rFonts w:hint="eastAsia"/>
        </w:rPr>
        <w:t>2.48</w:t>
      </w:r>
      <w:r>
        <w:rPr>
          <w:rFonts w:hint="eastAsia"/>
        </w:rPr>
        <w:t>所示</w:t>
      </w:r>
    </w:p>
    <w:p w:rsidR="0033047E" w:rsidRDefault="00E2661E">
      <w:r>
        <w:rPr>
          <w:noProof/>
        </w:rPr>
        <w:lastRenderedPageBreak/>
        <w:drawing>
          <wp:inline distT="0" distB="0" distL="114300" distR="114300">
            <wp:extent cx="5264785" cy="1698625"/>
            <wp:effectExtent l="0" t="0" r="12065" b="15875"/>
            <wp:docPr id="7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1"/>
                    <pic:cNvPicPr>
                      <a:picLocks noChangeAspect="1"/>
                    </pic:cNvPicPr>
                  </pic:nvPicPr>
                  <pic:blipFill>
                    <a:blip r:embed="rId70" cstate="print"/>
                    <a:stretch>
                      <a:fillRect/>
                    </a:stretch>
                  </pic:blipFill>
                  <pic:spPr>
                    <a:xfrm>
                      <a:off x="0" y="0"/>
                      <a:ext cx="5264785" cy="169862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2.48</w:t>
      </w:r>
    </w:p>
    <w:p w:rsidR="0033047E" w:rsidRDefault="00E2661E">
      <w:pPr>
        <w:ind w:firstLine="420"/>
      </w:pPr>
      <w:r>
        <w:rPr>
          <w:rFonts w:hint="eastAsia"/>
        </w:rPr>
        <w:t>点击【详情】按钮，可查看此供求记录的详细信息，如图</w:t>
      </w:r>
      <w:r>
        <w:rPr>
          <w:rFonts w:hint="eastAsia"/>
        </w:rPr>
        <w:t>2.49</w:t>
      </w:r>
      <w:r>
        <w:rPr>
          <w:rFonts w:hint="eastAsia"/>
        </w:rPr>
        <w:t>所示</w:t>
      </w:r>
    </w:p>
    <w:p w:rsidR="0033047E" w:rsidRDefault="00E2661E">
      <w:r>
        <w:rPr>
          <w:noProof/>
        </w:rPr>
        <w:drawing>
          <wp:inline distT="0" distB="0" distL="114300" distR="114300">
            <wp:extent cx="5266055" cy="2681605"/>
            <wp:effectExtent l="0" t="0" r="10795" b="4445"/>
            <wp:docPr id="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2"/>
                    <pic:cNvPicPr>
                      <a:picLocks noChangeAspect="1"/>
                    </pic:cNvPicPr>
                  </pic:nvPicPr>
                  <pic:blipFill>
                    <a:blip r:embed="rId71" cstate="print"/>
                    <a:stretch>
                      <a:fillRect/>
                    </a:stretch>
                  </pic:blipFill>
                  <pic:spPr>
                    <a:xfrm>
                      <a:off x="0" y="0"/>
                      <a:ext cx="5266055" cy="268160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2.49</w:t>
      </w:r>
    </w:p>
    <w:p w:rsidR="0033047E" w:rsidRDefault="00E2661E">
      <w:pPr>
        <w:ind w:firstLine="420"/>
      </w:pPr>
      <w:r>
        <w:rPr>
          <w:rFonts w:hint="eastAsia"/>
        </w:rPr>
        <w:t>会员自身也可查看自己的询价记录，选择【我的询价】菜单，可查看以往所有的询价记录，如图</w:t>
      </w:r>
      <w:r>
        <w:rPr>
          <w:rFonts w:hint="eastAsia"/>
        </w:rPr>
        <w:t>2.50</w:t>
      </w:r>
      <w:r>
        <w:rPr>
          <w:rFonts w:hint="eastAsia"/>
        </w:rPr>
        <w:t>所示</w:t>
      </w:r>
    </w:p>
    <w:p w:rsidR="0033047E" w:rsidRDefault="00E2661E">
      <w:r>
        <w:rPr>
          <w:noProof/>
        </w:rPr>
        <w:drawing>
          <wp:inline distT="0" distB="0" distL="114300" distR="114300">
            <wp:extent cx="5271770" cy="1505585"/>
            <wp:effectExtent l="0" t="0" r="5080" b="18415"/>
            <wp:docPr id="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3"/>
                    <pic:cNvPicPr>
                      <a:picLocks noChangeAspect="1"/>
                    </pic:cNvPicPr>
                  </pic:nvPicPr>
                  <pic:blipFill>
                    <a:blip r:embed="rId72" cstate="print"/>
                    <a:stretch>
                      <a:fillRect/>
                    </a:stretch>
                  </pic:blipFill>
                  <pic:spPr>
                    <a:xfrm>
                      <a:off x="0" y="0"/>
                      <a:ext cx="5271770" cy="1505585"/>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2.50</w:t>
      </w:r>
    </w:p>
    <w:p w:rsidR="0033047E" w:rsidRDefault="00E2661E">
      <w:pPr>
        <w:ind w:firstLine="420"/>
      </w:pPr>
      <w:r>
        <w:rPr>
          <w:rFonts w:hint="eastAsia"/>
        </w:rPr>
        <w:t>会员可在自己发布的供求信息</w:t>
      </w:r>
      <w:r>
        <w:rPr>
          <w:rFonts w:hint="eastAsia"/>
        </w:rPr>
        <w:t xml:space="preserve"> </w:t>
      </w:r>
      <w:r>
        <w:rPr>
          <w:rFonts w:hint="eastAsia"/>
        </w:rPr>
        <w:t>询价记录中可以生成订单，如图</w:t>
      </w:r>
      <w:r>
        <w:rPr>
          <w:rFonts w:hint="eastAsia"/>
        </w:rPr>
        <w:t>2.51</w:t>
      </w:r>
      <w:r>
        <w:rPr>
          <w:rFonts w:hint="eastAsia"/>
        </w:rPr>
        <w:t>所示</w:t>
      </w:r>
    </w:p>
    <w:p w:rsidR="0033047E" w:rsidRDefault="00E2661E">
      <w:r>
        <w:rPr>
          <w:noProof/>
        </w:rPr>
        <w:lastRenderedPageBreak/>
        <w:drawing>
          <wp:inline distT="0" distB="0" distL="114300" distR="114300">
            <wp:extent cx="5273675" cy="3172460"/>
            <wp:effectExtent l="0" t="0" r="3175" b="8890"/>
            <wp:docPr id="7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4"/>
                    <pic:cNvPicPr>
                      <a:picLocks noChangeAspect="1"/>
                    </pic:cNvPicPr>
                  </pic:nvPicPr>
                  <pic:blipFill>
                    <a:blip r:embed="rId73" cstate="print"/>
                    <a:stretch>
                      <a:fillRect/>
                    </a:stretch>
                  </pic:blipFill>
                  <pic:spPr>
                    <a:xfrm>
                      <a:off x="0" y="0"/>
                      <a:ext cx="5273675" cy="31724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2.51</w:t>
      </w:r>
    </w:p>
    <w:p w:rsidR="0033047E" w:rsidRDefault="00E2661E">
      <w:pPr>
        <w:ind w:firstLine="420"/>
      </w:pPr>
      <w:r>
        <w:rPr>
          <w:rFonts w:hint="eastAsia"/>
        </w:rPr>
        <w:t>生成订单后，可在【我的订单】中查看订单信息，如图</w:t>
      </w:r>
      <w:r>
        <w:rPr>
          <w:rFonts w:hint="eastAsia"/>
        </w:rPr>
        <w:t>2.52</w:t>
      </w:r>
      <w:r>
        <w:rPr>
          <w:rFonts w:hint="eastAsia"/>
        </w:rPr>
        <w:t>所示</w:t>
      </w:r>
    </w:p>
    <w:p w:rsidR="0033047E" w:rsidRDefault="00E2661E">
      <w:r>
        <w:rPr>
          <w:noProof/>
        </w:rPr>
        <w:drawing>
          <wp:inline distT="0" distB="0" distL="114300" distR="114300">
            <wp:extent cx="5261610" cy="2293620"/>
            <wp:effectExtent l="0" t="0" r="15240" b="11430"/>
            <wp:docPr id="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5"/>
                    <pic:cNvPicPr>
                      <a:picLocks noChangeAspect="1"/>
                    </pic:cNvPicPr>
                  </pic:nvPicPr>
                  <pic:blipFill>
                    <a:blip r:embed="rId74" cstate="print"/>
                    <a:stretch>
                      <a:fillRect/>
                    </a:stretch>
                  </pic:blipFill>
                  <pic:spPr>
                    <a:xfrm>
                      <a:off x="0" y="0"/>
                      <a:ext cx="5261610" cy="229362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2.52</w:t>
      </w:r>
      <w:bookmarkStart w:id="28" w:name="_GoBack"/>
      <w:bookmarkEnd w:id="28"/>
    </w:p>
    <w:p w:rsidR="0033047E" w:rsidRDefault="00E2661E">
      <w:pPr>
        <w:ind w:firstLine="420"/>
      </w:pPr>
      <w:r>
        <w:rPr>
          <w:rFonts w:hint="eastAsia"/>
        </w:rPr>
        <w:t>点击【订单成交】按钮，会转为合同信息，在【我的合同】中可查看，可进行合同签订操作，如图</w:t>
      </w:r>
      <w:r>
        <w:rPr>
          <w:rFonts w:hint="eastAsia"/>
        </w:rPr>
        <w:t>2.53</w:t>
      </w:r>
      <w:r>
        <w:rPr>
          <w:rFonts w:hint="eastAsia"/>
        </w:rPr>
        <w:t>所示</w:t>
      </w:r>
    </w:p>
    <w:p w:rsidR="0033047E" w:rsidRDefault="00E2661E">
      <w:r>
        <w:rPr>
          <w:noProof/>
        </w:rPr>
        <w:drawing>
          <wp:inline distT="0" distB="0" distL="114300" distR="114300">
            <wp:extent cx="5271770" cy="1102360"/>
            <wp:effectExtent l="0" t="0" r="5080" b="2540"/>
            <wp:docPr id="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6"/>
                    <pic:cNvPicPr>
                      <a:picLocks noChangeAspect="1"/>
                    </pic:cNvPicPr>
                  </pic:nvPicPr>
                  <pic:blipFill>
                    <a:blip r:embed="rId75" cstate="print"/>
                    <a:stretch>
                      <a:fillRect/>
                    </a:stretch>
                  </pic:blipFill>
                  <pic:spPr>
                    <a:xfrm>
                      <a:off x="0" y="0"/>
                      <a:ext cx="5271770" cy="1102360"/>
                    </a:xfrm>
                    <a:prstGeom prst="rect">
                      <a:avLst/>
                    </a:prstGeom>
                    <a:noFill/>
                    <a:ln>
                      <a:noFill/>
                    </a:ln>
                  </pic:spPr>
                </pic:pic>
              </a:graphicData>
            </a:graphic>
          </wp:inline>
        </w:drawing>
      </w:r>
    </w:p>
    <w:p w:rsidR="0033047E" w:rsidRDefault="00E2661E">
      <w:pPr>
        <w:ind w:left="2940" w:firstLine="420"/>
      </w:pPr>
      <w:r>
        <w:rPr>
          <w:rFonts w:hint="eastAsia"/>
        </w:rPr>
        <w:t>图</w:t>
      </w:r>
      <w:r>
        <w:rPr>
          <w:rFonts w:hint="eastAsia"/>
        </w:rPr>
        <w:t>2.53</w:t>
      </w:r>
    </w:p>
    <w:sectPr w:rsidR="0033047E" w:rsidSect="0033047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24D" w:rsidRDefault="00C8724D" w:rsidP="004965EA">
      <w:r>
        <w:separator/>
      </w:r>
    </w:p>
  </w:endnote>
  <w:endnote w:type="continuationSeparator" w:id="0">
    <w:p w:rsidR="00C8724D" w:rsidRDefault="00C8724D" w:rsidP="004965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24D" w:rsidRDefault="00C8724D" w:rsidP="004965EA">
      <w:r>
        <w:separator/>
      </w:r>
    </w:p>
  </w:footnote>
  <w:footnote w:type="continuationSeparator" w:id="0">
    <w:p w:rsidR="00C8724D" w:rsidRDefault="00C8724D" w:rsidP="004965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FAF2F6"/>
    <w:multiLevelType w:val="singleLevel"/>
    <w:tmpl w:val="E2FAF2F6"/>
    <w:lvl w:ilvl="0">
      <w:start w:val="1"/>
      <w:numFmt w:val="decimal"/>
      <w:suff w:val="nothing"/>
      <w:lvlText w:val="（%1）"/>
      <w:lvlJc w:val="left"/>
    </w:lvl>
  </w:abstractNum>
  <w:abstractNum w:abstractNumId="1">
    <w:nsid w:val="232172B3"/>
    <w:multiLevelType w:val="multilevel"/>
    <w:tmpl w:val="232172B3"/>
    <w:lvl w:ilvl="0">
      <w:start w:val="1"/>
      <w:numFmt w:val="chineseCountingThousand"/>
      <w:pStyle w:val="1"/>
      <w:lvlText w:val="%1、"/>
      <w:lvlJc w:val="left"/>
      <w:pPr>
        <w:ind w:left="425" w:hanging="425"/>
      </w:pPr>
      <w:rPr>
        <w:rFonts w:hint="eastAsia"/>
      </w:rPr>
    </w:lvl>
    <w:lvl w:ilvl="1">
      <w:start w:val="1"/>
      <w:numFmt w:val="decimal"/>
      <w:isLgl/>
      <w:suff w:val="space"/>
      <w:lvlText w:val="%1.%2"/>
      <w:lvlJc w:val="left"/>
      <w:pPr>
        <w:ind w:left="992" w:hanging="992"/>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639E5411"/>
    <w:multiLevelType w:val="multilevel"/>
    <w:tmpl w:val="639E5411"/>
    <w:lvl w:ilvl="0">
      <w:start w:val="1"/>
      <w:numFmt w:val="decimal"/>
      <w:suff w:val="space"/>
      <w:lvlText w:val="%1"/>
      <w:lvlJc w:val="left"/>
      <w:pPr>
        <w:ind w:left="350" w:firstLine="0"/>
      </w:pPr>
      <w:rPr>
        <w:rFonts w:hint="default"/>
      </w:rPr>
    </w:lvl>
    <w:lvl w:ilvl="1">
      <w:start w:val="1"/>
      <w:numFmt w:val="decimal"/>
      <w:suff w:val="space"/>
      <w:lvlText w:val="%1.%2"/>
      <w:lvlJc w:val="left"/>
      <w:pPr>
        <w:ind w:left="350" w:firstLine="0"/>
      </w:pPr>
      <w:rPr>
        <w:rFonts w:hint="default"/>
      </w:rPr>
    </w:lvl>
    <w:lvl w:ilvl="2">
      <w:start w:val="1"/>
      <w:numFmt w:val="decimal"/>
      <w:suff w:val="space"/>
      <w:lvlText w:val="%1.%2.%3"/>
      <w:lvlJc w:val="left"/>
      <w:pPr>
        <w:ind w:left="350" w:firstLine="0"/>
      </w:pPr>
      <w:rPr>
        <w:rFonts w:hint="default"/>
      </w:rPr>
    </w:lvl>
    <w:lvl w:ilvl="3">
      <w:start w:val="1"/>
      <w:numFmt w:val="decimal"/>
      <w:suff w:val="space"/>
      <w:lvlText w:val="%1.%2.%3.%4"/>
      <w:lvlJc w:val="left"/>
      <w:pPr>
        <w:ind w:left="350" w:firstLine="0"/>
      </w:pPr>
      <w:rPr>
        <w:rFonts w:hint="default"/>
      </w:rPr>
    </w:lvl>
    <w:lvl w:ilvl="4">
      <w:start w:val="1"/>
      <w:numFmt w:val="decimal"/>
      <w:suff w:val="space"/>
      <w:lvlText w:val="%1.%2.%3.%4.%5"/>
      <w:lvlJc w:val="left"/>
      <w:pPr>
        <w:ind w:left="350" w:firstLine="0"/>
      </w:pPr>
      <w:rPr>
        <w:rFonts w:hint="default"/>
      </w:rPr>
    </w:lvl>
    <w:lvl w:ilvl="5">
      <w:start w:val="1"/>
      <w:numFmt w:val="decimal"/>
      <w:suff w:val="space"/>
      <w:lvlText w:val="%1.%2.%3.%4.%5.%6"/>
      <w:lvlJc w:val="left"/>
      <w:pPr>
        <w:ind w:left="350" w:firstLine="0"/>
      </w:pPr>
      <w:rPr>
        <w:rFonts w:hint="default"/>
      </w:rPr>
    </w:lvl>
    <w:lvl w:ilvl="6">
      <w:start w:val="1"/>
      <w:numFmt w:val="decimal"/>
      <w:suff w:val="space"/>
      <w:lvlText w:val="%1.%2.%3.%4.%5.%6.%7"/>
      <w:lvlJc w:val="left"/>
      <w:pPr>
        <w:ind w:left="350" w:firstLine="0"/>
      </w:pPr>
      <w:rPr>
        <w:rFonts w:hint="default"/>
      </w:rPr>
    </w:lvl>
    <w:lvl w:ilvl="7">
      <w:start w:val="1"/>
      <w:numFmt w:val="decimal"/>
      <w:suff w:val="space"/>
      <w:lvlText w:val="%1.%2.%3.%4.%5.%6.%7.%8"/>
      <w:lvlJc w:val="left"/>
      <w:pPr>
        <w:ind w:left="350" w:firstLine="0"/>
      </w:pPr>
      <w:rPr>
        <w:rFonts w:hint="default"/>
      </w:rPr>
    </w:lvl>
    <w:lvl w:ilvl="8">
      <w:start w:val="1"/>
      <w:numFmt w:val="decimal"/>
      <w:suff w:val="space"/>
      <w:lvlText w:val="%1.%2.%3.%4.%5.%6.%7.%8.%9"/>
      <w:lvlJc w:val="left"/>
      <w:pPr>
        <w:ind w:left="350" w:firstLine="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B975B51"/>
    <w:rsid w:val="0033047E"/>
    <w:rsid w:val="004965EA"/>
    <w:rsid w:val="00A5753D"/>
    <w:rsid w:val="00B14F43"/>
    <w:rsid w:val="00C8724D"/>
    <w:rsid w:val="00E2661E"/>
    <w:rsid w:val="114920D0"/>
    <w:rsid w:val="17A43CCF"/>
    <w:rsid w:val="1FD53117"/>
    <w:rsid w:val="334D1EE3"/>
    <w:rsid w:val="35B84A49"/>
    <w:rsid w:val="3BB14B44"/>
    <w:rsid w:val="40916EB3"/>
    <w:rsid w:val="4FE360D8"/>
    <w:rsid w:val="5FA23254"/>
    <w:rsid w:val="65506149"/>
    <w:rsid w:val="675E31B0"/>
    <w:rsid w:val="7B975B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047E"/>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33047E"/>
    <w:pPr>
      <w:keepNext/>
      <w:keepLines/>
      <w:numPr>
        <w:numId w:val="1"/>
      </w:numPr>
      <w:spacing w:before="340" w:after="330" w:line="578" w:lineRule="auto"/>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33047E"/>
    <w:rPr>
      <w:color w:val="0000FF"/>
      <w:u w:val="single"/>
    </w:rPr>
  </w:style>
  <w:style w:type="paragraph" w:customStyle="1" w:styleId="WPSOffice1">
    <w:name w:val="WPSOffice手动目录 1"/>
    <w:rsid w:val="0033047E"/>
  </w:style>
  <w:style w:type="paragraph" w:customStyle="1" w:styleId="WPSOffice2">
    <w:name w:val="WPSOffice手动目录 2"/>
    <w:rsid w:val="0033047E"/>
    <w:pPr>
      <w:ind w:leftChars="200" w:left="200"/>
    </w:pPr>
  </w:style>
  <w:style w:type="paragraph" w:styleId="a4">
    <w:name w:val="Balloon Text"/>
    <w:basedOn w:val="a"/>
    <w:link w:val="Char"/>
    <w:rsid w:val="004965EA"/>
    <w:rPr>
      <w:sz w:val="18"/>
      <w:szCs w:val="18"/>
    </w:rPr>
  </w:style>
  <w:style w:type="character" w:customStyle="1" w:styleId="Char">
    <w:name w:val="批注框文本 Char"/>
    <w:basedOn w:val="a0"/>
    <w:link w:val="a4"/>
    <w:rsid w:val="004965EA"/>
    <w:rPr>
      <w:rFonts w:asciiTheme="minorHAnsi" w:eastAsiaTheme="minorEastAsia" w:hAnsiTheme="minorHAnsi" w:cstheme="minorBidi"/>
      <w:kern w:val="2"/>
      <w:sz w:val="18"/>
      <w:szCs w:val="18"/>
    </w:rPr>
  </w:style>
  <w:style w:type="paragraph" w:styleId="a5">
    <w:name w:val="header"/>
    <w:basedOn w:val="a"/>
    <w:link w:val="Char0"/>
    <w:rsid w:val="004965E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965EA"/>
    <w:rPr>
      <w:rFonts w:asciiTheme="minorHAnsi" w:eastAsiaTheme="minorEastAsia" w:hAnsiTheme="minorHAnsi" w:cstheme="minorBidi"/>
      <w:kern w:val="2"/>
      <w:sz w:val="18"/>
      <w:szCs w:val="18"/>
    </w:rPr>
  </w:style>
  <w:style w:type="paragraph" w:styleId="a6">
    <w:name w:val="footer"/>
    <w:basedOn w:val="a"/>
    <w:link w:val="Char1"/>
    <w:rsid w:val="004965EA"/>
    <w:pPr>
      <w:tabs>
        <w:tab w:val="center" w:pos="4153"/>
        <w:tab w:val="right" w:pos="8306"/>
      </w:tabs>
      <w:snapToGrid w:val="0"/>
      <w:jc w:val="left"/>
    </w:pPr>
    <w:rPr>
      <w:sz w:val="18"/>
      <w:szCs w:val="18"/>
    </w:rPr>
  </w:style>
  <w:style w:type="character" w:customStyle="1" w:styleId="Char1">
    <w:name w:val="页脚 Char"/>
    <w:basedOn w:val="a0"/>
    <w:link w:val="a6"/>
    <w:rsid w:val="004965EA"/>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667</Words>
  <Characters>3806</Characters>
  <Application>Microsoft Office Word</Application>
  <DocSecurity>0</DocSecurity>
  <Lines>31</Lines>
  <Paragraphs>8</Paragraphs>
  <ScaleCrop>false</ScaleCrop>
  <Company/>
  <LinksUpToDate>false</LinksUpToDate>
  <CharactersWithSpaces>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芯汝淄水?强</dc:creator>
  <cp:lastModifiedBy>未定义</cp:lastModifiedBy>
  <cp:revision>3</cp:revision>
  <dcterms:created xsi:type="dcterms:W3CDTF">2020-01-01T05:42:00Z</dcterms:created>
  <dcterms:modified xsi:type="dcterms:W3CDTF">2020-10-29T04:32:00Z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